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ED2B" w14:textId="2CDF46FD" w:rsidR="00434BE5" w:rsidRDefault="00A3449A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636FACE5" wp14:editId="41A8794B">
            <wp:simplePos x="0" y="0"/>
            <wp:positionH relativeFrom="column">
              <wp:posOffset>3602355</wp:posOffset>
            </wp:positionH>
            <wp:positionV relativeFrom="paragraph">
              <wp:posOffset>104775</wp:posOffset>
            </wp:positionV>
            <wp:extent cx="1800860" cy="1760220"/>
            <wp:effectExtent l="0" t="0" r="889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7602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E2A">
        <w:rPr>
          <w:rFonts w:ascii="Times New Roman" w:hAnsi="Times New Roman" w:cs="Times New Roman"/>
          <w:b/>
          <w:bCs/>
          <w:noProof/>
          <w:color w:val="006666"/>
          <w:lang w:val="en-GB"/>
        </w:rPr>
        <w:drawing>
          <wp:anchor distT="0" distB="0" distL="114300" distR="114300" simplePos="0" relativeHeight="251659264" behindDoc="0" locked="0" layoutInCell="1" allowOverlap="1" wp14:anchorId="0CB315BB" wp14:editId="4B60C942">
            <wp:simplePos x="0" y="0"/>
            <wp:positionH relativeFrom="column">
              <wp:posOffset>1720215</wp:posOffset>
            </wp:positionH>
            <wp:positionV relativeFrom="paragraph">
              <wp:posOffset>81915</wp:posOffset>
            </wp:positionV>
            <wp:extent cx="1647190" cy="1783080"/>
            <wp:effectExtent l="0" t="0" r="0" b="7620"/>
            <wp:wrapNone/>
            <wp:docPr id="14" name="Рисунок 14" descr="Эмблема_для_АТ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Эмблема_для_АТ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2625C" w14:textId="77777777"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0"/>
          <w:sz w:val="32"/>
          <w:szCs w:val="32"/>
        </w:rPr>
      </w:pPr>
    </w:p>
    <w:p w14:paraId="43245829" w14:textId="77777777"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0"/>
          <w:sz w:val="32"/>
          <w:szCs w:val="32"/>
        </w:rPr>
      </w:pPr>
    </w:p>
    <w:p w14:paraId="6456F6BB" w14:textId="77777777"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0"/>
          <w:sz w:val="32"/>
          <w:szCs w:val="32"/>
        </w:rPr>
      </w:pPr>
    </w:p>
    <w:p w14:paraId="77445BF7" w14:textId="77777777"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0"/>
          <w:sz w:val="32"/>
          <w:szCs w:val="32"/>
        </w:rPr>
      </w:pPr>
    </w:p>
    <w:p w14:paraId="1489127C" w14:textId="77777777"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0"/>
          <w:sz w:val="32"/>
          <w:szCs w:val="32"/>
        </w:rPr>
      </w:pPr>
    </w:p>
    <w:p w14:paraId="6996ED58" w14:textId="77777777"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0"/>
          <w:sz w:val="32"/>
          <w:szCs w:val="32"/>
        </w:rPr>
      </w:pPr>
    </w:p>
    <w:p w14:paraId="5E1C420D" w14:textId="77777777"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0"/>
          <w:sz w:val="32"/>
          <w:szCs w:val="32"/>
        </w:rPr>
      </w:pPr>
    </w:p>
    <w:p w14:paraId="7D1EDAF0" w14:textId="77777777"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0"/>
          <w:sz w:val="32"/>
          <w:szCs w:val="32"/>
        </w:rPr>
      </w:pPr>
    </w:p>
    <w:p w14:paraId="23C230CF" w14:textId="3A4C1395" w:rsidR="00F57B24" w:rsidRDefault="003872EA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2"/>
          <w:sz w:val="32"/>
          <w:szCs w:val="32"/>
        </w:rPr>
      </w:pPr>
      <w:r w:rsidRPr="003872EA">
        <w:rPr>
          <w:rFonts w:ascii="Bookman Old Style" w:hAnsi="Bookman Old Style" w:cs="T3Font_0"/>
          <w:sz w:val="32"/>
          <w:szCs w:val="32"/>
        </w:rPr>
        <w:t>За</w:t>
      </w:r>
      <w:r w:rsidRPr="003872EA">
        <w:rPr>
          <w:rFonts w:ascii="Bookman Old Style" w:hAnsi="Bookman Old Style" w:cs="T3Font_1"/>
          <w:sz w:val="32"/>
          <w:szCs w:val="32"/>
        </w:rPr>
        <w:t>п</w:t>
      </w:r>
      <w:r w:rsidRPr="003872EA">
        <w:rPr>
          <w:rFonts w:ascii="Bookman Old Style" w:hAnsi="Bookman Old Style" w:cs="T3Font_0"/>
          <w:sz w:val="32"/>
          <w:szCs w:val="32"/>
        </w:rPr>
        <w:t>ро</w:t>
      </w:r>
      <w:r w:rsidRPr="003872EA">
        <w:rPr>
          <w:rFonts w:ascii="Bookman Old Style" w:hAnsi="Bookman Old Style" w:cs="T3Font_4"/>
          <w:sz w:val="32"/>
          <w:szCs w:val="32"/>
        </w:rPr>
        <w:t>ш</w:t>
      </w:r>
      <w:r w:rsidRPr="003872EA">
        <w:rPr>
          <w:rFonts w:ascii="Bookman Old Style" w:hAnsi="Bookman Old Style" w:cs="T3Font_0"/>
          <w:sz w:val="32"/>
          <w:szCs w:val="32"/>
        </w:rPr>
        <w:t>у</w:t>
      </w:r>
      <w:r w:rsidRPr="003872EA">
        <w:rPr>
          <w:rFonts w:ascii="Bookman Old Style" w:hAnsi="Bookman Old Style" w:cs="T3Font_4"/>
          <w:sz w:val="32"/>
          <w:szCs w:val="32"/>
        </w:rPr>
        <w:t>єм</w:t>
      </w:r>
      <w:r w:rsidRPr="003872EA">
        <w:rPr>
          <w:rFonts w:ascii="Bookman Old Style" w:hAnsi="Bookman Old Style" w:cs="T3Font_0"/>
          <w:sz w:val="32"/>
          <w:szCs w:val="32"/>
        </w:rPr>
        <w:t xml:space="preserve">о Вас </w:t>
      </w:r>
      <w:r w:rsidRPr="003872EA">
        <w:rPr>
          <w:rFonts w:ascii="Bookman Old Style" w:hAnsi="Bookman Old Style" w:cs="T3Font_1"/>
          <w:sz w:val="32"/>
          <w:szCs w:val="32"/>
        </w:rPr>
        <w:t>в</w:t>
      </w:r>
      <w:r w:rsidRPr="003872EA">
        <w:rPr>
          <w:rFonts w:ascii="Bookman Old Style" w:hAnsi="Bookman Old Style" w:cs="T3Font_4"/>
          <w:sz w:val="32"/>
          <w:szCs w:val="32"/>
        </w:rPr>
        <w:t>зя</w:t>
      </w:r>
      <w:r w:rsidRPr="003872EA">
        <w:rPr>
          <w:rFonts w:ascii="Bookman Old Style" w:hAnsi="Bookman Old Style" w:cs="T3Font_0"/>
          <w:sz w:val="32"/>
          <w:szCs w:val="32"/>
        </w:rPr>
        <w:t>ти участ</w:t>
      </w:r>
      <w:r w:rsidRPr="003872EA">
        <w:rPr>
          <w:rFonts w:ascii="Bookman Old Style" w:hAnsi="Bookman Old Style" w:cs="T3Font_1"/>
          <w:sz w:val="32"/>
          <w:szCs w:val="32"/>
        </w:rPr>
        <w:t xml:space="preserve">ь </w:t>
      </w:r>
      <w:r w:rsidRPr="003872EA">
        <w:rPr>
          <w:rFonts w:ascii="Bookman Old Style" w:hAnsi="Bookman Old Style" w:cs="T3Font_0"/>
          <w:sz w:val="32"/>
          <w:szCs w:val="32"/>
        </w:rPr>
        <w:t xml:space="preserve">у </w:t>
      </w:r>
      <w:r w:rsidRPr="003872EA">
        <w:rPr>
          <w:rFonts w:ascii="Bookman Old Style" w:hAnsi="Bookman Old Style" w:cs="T3Font_4"/>
          <w:b/>
          <w:color w:val="E36C0A" w:themeColor="accent6" w:themeShade="BF"/>
          <w:sz w:val="32"/>
          <w:szCs w:val="32"/>
        </w:rPr>
        <w:t xml:space="preserve">Х </w:t>
      </w:r>
      <w:r w:rsidRPr="003872EA">
        <w:rPr>
          <w:rFonts w:ascii="Bookman Old Style" w:hAnsi="Bookman Old Style" w:cs="T3Font_0"/>
          <w:b/>
          <w:color w:val="E36C0A" w:themeColor="accent6" w:themeShade="BF"/>
          <w:sz w:val="32"/>
          <w:szCs w:val="32"/>
        </w:rPr>
        <w:t>Мі</w:t>
      </w:r>
      <w:r w:rsidRPr="003872EA">
        <w:rPr>
          <w:rFonts w:ascii="Bookman Old Style" w:hAnsi="Bookman Old Style" w:cs="T3Font_4"/>
          <w:b/>
          <w:color w:val="E36C0A" w:themeColor="accent6" w:themeShade="BF"/>
          <w:sz w:val="32"/>
          <w:szCs w:val="32"/>
        </w:rPr>
        <w:t>ж</w:t>
      </w:r>
      <w:r w:rsidRPr="003872EA">
        <w:rPr>
          <w:rFonts w:ascii="Bookman Old Style" w:hAnsi="Bookman Old Style" w:cs="T3Font_0"/>
          <w:b/>
          <w:color w:val="E36C0A" w:themeColor="accent6" w:themeShade="BF"/>
          <w:sz w:val="32"/>
          <w:szCs w:val="32"/>
        </w:rPr>
        <w:t>наро</w:t>
      </w:r>
      <w:r w:rsidRPr="003872EA">
        <w:rPr>
          <w:rFonts w:ascii="Bookman Old Style" w:hAnsi="Bookman Old Style" w:cs="T3Font_1"/>
          <w:b/>
          <w:color w:val="E36C0A" w:themeColor="accent6" w:themeShade="BF"/>
          <w:sz w:val="32"/>
          <w:szCs w:val="32"/>
        </w:rPr>
        <w:t>д</w:t>
      </w:r>
      <w:r w:rsidRPr="003872EA">
        <w:rPr>
          <w:rFonts w:ascii="Bookman Old Style" w:hAnsi="Bookman Old Style" w:cs="T3Font_0"/>
          <w:b/>
          <w:color w:val="E36C0A" w:themeColor="accent6" w:themeShade="BF"/>
          <w:sz w:val="32"/>
          <w:szCs w:val="32"/>
        </w:rPr>
        <w:t>ні</w:t>
      </w:r>
      <w:r w:rsidRPr="003872EA">
        <w:rPr>
          <w:rFonts w:ascii="Bookman Old Style" w:hAnsi="Bookman Old Style" w:cs="T3Font_1"/>
          <w:b/>
          <w:color w:val="E36C0A" w:themeColor="accent6" w:themeShade="BF"/>
          <w:sz w:val="32"/>
          <w:szCs w:val="32"/>
        </w:rPr>
        <w:t xml:space="preserve">й </w:t>
      </w:r>
      <w:r w:rsidRPr="003872EA">
        <w:rPr>
          <w:rFonts w:ascii="Bookman Old Style" w:hAnsi="Bookman Old Style" w:cs="T3Font_0"/>
          <w:b/>
          <w:color w:val="E36C0A" w:themeColor="accent6" w:themeShade="BF"/>
          <w:sz w:val="32"/>
          <w:szCs w:val="32"/>
        </w:rPr>
        <w:t>науко</w:t>
      </w:r>
      <w:r w:rsidRPr="003872EA">
        <w:rPr>
          <w:rFonts w:ascii="Bookman Old Style" w:hAnsi="Bookman Old Style" w:cs="T3Font_1"/>
          <w:b/>
          <w:color w:val="E36C0A" w:themeColor="accent6" w:themeShade="BF"/>
          <w:sz w:val="32"/>
          <w:szCs w:val="32"/>
        </w:rPr>
        <w:t>в</w:t>
      </w:r>
      <w:r w:rsidRPr="003872EA">
        <w:rPr>
          <w:rFonts w:ascii="Bookman Old Style" w:hAnsi="Bookman Old Style" w:cs="T3Font_0"/>
          <w:b/>
          <w:color w:val="E36C0A" w:themeColor="accent6" w:themeShade="BF"/>
          <w:sz w:val="32"/>
          <w:szCs w:val="32"/>
        </w:rPr>
        <w:t>о</w:t>
      </w:r>
      <w:r w:rsidRPr="003872EA">
        <w:rPr>
          <w:rFonts w:ascii="Bookman Old Style" w:hAnsi="Bookman Old Style" w:cs="T3Font_4"/>
          <w:b/>
          <w:color w:val="E36C0A" w:themeColor="accent6" w:themeShade="BF"/>
          <w:sz w:val="32"/>
          <w:szCs w:val="32"/>
        </w:rPr>
        <w:t>-</w:t>
      </w:r>
      <w:r w:rsidRPr="003872EA">
        <w:rPr>
          <w:rFonts w:ascii="Bookman Old Style" w:hAnsi="Bookman Old Style" w:cs="T3Font_1"/>
          <w:b/>
          <w:color w:val="E36C0A" w:themeColor="accent6" w:themeShade="BF"/>
          <w:sz w:val="32"/>
          <w:szCs w:val="32"/>
        </w:rPr>
        <w:t>п</w:t>
      </w:r>
      <w:r w:rsidRPr="003872EA">
        <w:rPr>
          <w:rFonts w:ascii="Bookman Old Style" w:hAnsi="Bookman Old Style" w:cs="T3Font_0"/>
          <w:b/>
          <w:color w:val="E36C0A" w:themeColor="accent6" w:themeShade="BF"/>
          <w:sz w:val="32"/>
          <w:szCs w:val="32"/>
        </w:rPr>
        <w:t>рактичні</w:t>
      </w:r>
      <w:r w:rsidRPr="003872EA">
        <w:rPr>
          <w:rFonts w:ascii="Bookman Old Style" w:hAnsi="Bookman Old Style" w:cs="T3Font_1"/>
          <w:b/>
          <w:color w:val="E36C0A" w:themeColor="accent6" w:themeShade="BF"/>
          <w:sz w:val="32"/>
          <w:szCs w:val="32"/>
        </w:rPr>
        <w:t xml:space="preserve">й </w:t>
      </w:r>
      <w:r w:rsidRPr="003872EA">
        <w:rPr>
          <w:rFonts w:ascii="Bookman Old Style" w:hAnsi="Bookman Old Style" w:cs="T3Font_0"/>
          <w:b/>
          <w:color w:val="E36C0A" w:themeColor="accent6" w:themeShade="BF"/>
          <w:sz w:val="32"/>
          <w:szCs w:val="32"/>
        </w:rPr>
        <w:t>конференції</w:t>
      </w:r>
    </w:p>
    <w:p w14:paraId="6BD74658" w14:textId="77777777" w:rsidR="003872EA" w:rsidRDefault="003872EA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sz w:val="32"/>
          <w:szCs w:val="32"/>
        </w:rPr>
      </w:pPr>
    </w:p>
    <w:p w14:paraId="3CB2934F" w14:textId="77777777" w:rsidR="003872EA" w:rsidRDefault="003872EA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4"/>
          <w:b/>
          <w:color w:val="7030A0"/>
          <w:sz w:val="56"/>
          <w:szCs w:val="56"/>
        </w:rPr>
      </w:pPr>
      <w:r w:rsidRPr="003872EA">
        <w:rPr>
          <w:rFonts w:ascii="Bookman Old Style" w:hAnsi="Bookman Old Style" w:cs="T3Font_4"/>
          <w:b/>
          <w:color w:val="7030A0"/>
          <w:sz w:val="56"/>
          <w:szCs w:val="56"/>
        </w:rPr>
        <w:t>Сучасні досягнення фармацевтичної технології і біотехнології</w:t>
      </w:r>
    </w:p>
    <w:p w14:paraId="29CA028F" w14:textId="77777777"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2"/>
          <w:b/>
          <w:color w:val="000000" w:themeColor="text1"/>
          <w:sz w:val="32"/>
          <w:szCs w:val="32"/>
        </w:rPr>
      </w:pPr>
    </w:p>
    <w:p w14:paraId="45D0FF04" w14:textId="77777777"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2"/>
          <w:b/>
          <w:color w:val="000000" w:themeColor="text1"/>
          <w:sz w:val="32"/>
          <w:szCs w:val="32"/>
        </w:rPr>
      </w:pPr>
    </w:p>
    <w:p w14:paraId="7DD418D6" w14:textId="703E3C97" w:rsidR="003872EA" w:rsidRPr="00434BE5" w:rsidRDefault="008D40D3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2"/>
          <w:b/>
          <w:noProof/>
          <w:color w:val="000000" w:themeColor="text1"/>
          <w:sz w:val="32"/>
          <w:szCs w:val="32"/>
        </w:rPr>
      </w:pPr>
      <w:r>
        <w:rPr>
          <w:rFonts w:ascii="Bookman Old Style" w:hAnsi="Bookman Old Style" w:cs="T3Font_2"/>
          <w:b/>
          <w:color w:val="000000" w:themeColor="text1"/>
          <w:sz w:val="32"/>
          <w:szCs w:val="32"/>
        </w:rPr>
        <w:t>10-11</w:t>
      </w:r>
      <w:r w:rsidR="003872EA" w:rsidRPr="00434BE5">
        <w:rPr>
          <w:rFonts w:ascii="Bookman Old Style" w:hAnsi="Bookman Old Style" w:cs="T3Font_2"/>
          <w:b/>
          <w:color w:val="000000" w:themeColor="text1"/>
          <w:sz w:val="32"/>
          <w:szCs w:val="32"/>
        </w:rPr>
        <w:t xml:space="preserve"> </w:t>
      </w:r>
      <w:r w:rsidR="003872EA" w:rsidRPr="00434BE5">
        <w:rPr>
          <w:rFonts w:ascii="Bookman Old Style" w:hAnsi="Bookman Old Style" w:cs="T3Font_0"/>
          <w:b/>
          <w:color w:val="000000" w:themeColor="text1"/>
          <w:sz w:val="32"/>
          <w:szCs w:val="32"/>
        </w:rPr>
        <w:t>листо</w:t>
      </w:r>
      <w:r w:rsidR="003872EA" w:rsidRPr="00434BE5">
        <w:rPr>
          <w:rFonts w:ascii="Bookman Old Style" w:hAnsi="Bookman Old Style" w:cs="T3Font_1"/>
          <w:b/>
          <w:color w:val="000000" w:themeColor="text1"/>
          <w:sz w:val="32"/>
          <w:szCs w:val="32"/>
        </w:rPr>
        <w:t>п</w:t>
      </w:r>
      <w:r w:rsidR="003872EA" w:rsidRPr="00434BE5">
        <w:rPr>
          <w:rFonts w:ascii="Bookman Old Style" w:hAnsi="Bookman Old Style" w:cs="T3Font_0"/>
          <w:b/>
          <w:color w:val="000000" w:themeColor="text1"/>
          <w:sz w:val="32"/>
          <w:szCs w:val="32"/>
        </w:rPr>
        <w:t>а</w:t>
      </w:r>
      <w:r w:rsidR="003872EA" w:rsidRPr="00434BE5">
        <w:rPr>
          <w:rFonts w:ascii="Bookman Old Style" w:hAnsi="Bookman Old Style" w:cs="T3Font_1"/>
          <w:b/>
          <w:color w:val="000000" w:themeColor="text1"/>
          <w:sz w:val="32"/>
          <w:szCs w:val="32"/>
        </w:rPr>
        <w:t>д</w:t>
      </w:r>
      <w:r w:rsidR="003872EA" w:rsidRPr="00434BE5">
        <w:rPr>
          <w:rFonts w:ascii="Bookman Old Style" w:hAnsi="Bookman Old Style" w:cs="T3Font_0"/>
          <w:b/>
          <w:color w:val="000000" w:themeColor="text1"/>
          <w:sz w:val="32"/>
          <w:szCs w:val="32"/>
        </w:rPr>
        <w:t xml:space="preserve">а </w:t>
      </w:r>
      <w:r w:rsidR="003872EA" w:rsidRPr="00434BE5">
        <w:rPr>
          <w:rFonts w:ascii="Bookman Old Style" w:hAnsi="Bookman Old Style" w:cs="T3Font_2"/>
          <w:b/>
          <w:color w:val="000000" w:themeColor="text1"/>
          <w:sz w:val="32"/>
          <w:szCs w:val="32"/>
        </w:rPr>
        <w:t>202</w:t>
      </w:r>
      <w:r w:rsidR="006A183B">
        <w:rPr>
          <w:rFonts w:ascii="Bookman Old Style" w:hAnsi="Bookman Old Style" w:cs="T3Font_2"/>
          <w:b/>
          <w:color w:val="000000" w:themeColor="text1"/>
          <w:sz w:val="32"/>
          <w:szCs w:val="32"/>
        </w:rPr>
        <w:t>2</w:t>
      </w:r>
      <w:r w:rsidR="003872EA" w:rsidRPr="00434BE5">
        <w:rPr>
          <w:rFonts w:ascii="Bookman Old Style" w:hAnsi="Bookman Old Style" w:cs="T3Font_2"/>
          <w:b/>
          <w:color w:val="000000" w:themeColor="text1"/>
          <w:sz w:val="32"/>
          <w:szCs w:val="32"/>
        </w:rPr>
        <w:t xml:space="preserve"> </w:t>
      </w:r>
      <w:r w:rsidR="003872EA" w:rsidRPr="00434BE5">
        <w:rPr>
          <w:rFonts w:ascii="Bookman Old Style" w:hAnsi="Bookman Old Style" w:cs="T3Font_0"/>
          <w:b/>
          <w:color w:val="000000" w:themeColor="text1"/>
          <w:sz w:val="32"/>
          <w:szCs w:val="32"/>
        </w:rPr>
        <w:t>р</w:t>
      </w:r>
      <w:r w:rsidR="003872EA" w:rsidRPr="00434BE5">
        <w:rPr>
          <w:rFonts w:ascii="Bookman Old Style" w:hAnsi="Bookman Old Style" w:cs="T3Font_2"/>
          <w:b/>
          <w:color w:val="000000" w:themeColor="text1"/>
          <w:sz w:val="32"/>
          <w:szCs w:val="32"/>
        </w:rPr>
        <w:t xml:space="preserve">. </w:t>
      </w:r>
    </w:p>
    <w:p w14:paraId="4CC9C885" w14:textId="77777777" w:rsidR="003872EA" w:rsidRDefault="003872EA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14:paraId="741E7D0A" w14:textId="77777777"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14:paraId="50AFE9F5" w14:textId="77777777"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14:paraId="07AF49A1" w14:textId="77777777"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14:paraId="6AA84EFF" w14:textId="77777777"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14:paraId="55EB7E9A" w14:textId="77777777"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14:paraId="4664BE59" w14:textId="77777777"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14:paraId="21E74575" w14:textId="77777777"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14:paraId="40606D46" w14:textId="77777777" w:rsidR="00434BE5" w:rsidRP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14:paraId="4E4CF31E" w14:textId="77777777" w:rsidR="003872EA" w:rsidRPr="00434BE5" w:rsidRDefault="00434BE5" w:rsidP="00434BE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  <w:r w:rsidRPr="00434BE5">
        <w:rPr>
          <w:rFonts w:ascii="Bookman Old Style" w:hAnsi="Bookman Old Style" w:cs="T3Font_0"/>
          <w:b/>
          <w:sz w:val="32"/>
          <w:szCs w:val="32"/>
        </w:rPr>
        <w:t>Організатори:</w:t>
      </w:r>
    </w:p>
    <w:p w14:paraId="791793D2" w14:textId="77777777" w:rsidR="003872EA" w:rsidRPr="00434BE5" w:rsidRDefault="003872EA" w:rsidP="00434BE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14:paraId="188EDBE6" w14:textId="77777777" w:rsidR="00434BE5" w:rsidRPr="00434BE5" w:rsidRDefault="00434BE5" w:rsidP="00434BE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</w:pP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>Ка</w:t>
      </w:r>
      <w:r w:rsidRPr="00434BE5">
        <w:rPr>
          <w:rFonts w:ascii="Bookman Old Style" w:hAnsi="Bookman Old Style" w:cs="T3Font_2"/>
          <w:b/>
          <w:color w:val="632423" w:themeColor="accent2" w:themeShade="80"/>
          <w:sz w:val="32"/>
          <w:szCs w:val="32"/>
        </w:rPr>
        <w:t>ф</w:t>
      </w: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>едра а</w:t>
      </w:r>
      <w:r w:rsidRPr="00434BE5">
        <w:rPr>
          <w:rFonts w:ascii="Bookman Old Style" w:hAnsi="Bookman Old Style" w:cs="T3Font_3"/>
          <w:b/>
          <w:color w:val="632423" w:themeColor="accent2" w:themeShade="80"/>
          <w:sz w:val="32"/>
          <w:szCs w:val="32"/>
        </w:rPr>
        <w:t>п</w:t>
      </w: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>течної технології ліків Національного</w:t>
      </w:r>
    </w:p>
    <w:p w14:paraId="3B96BCBA" w14:textId="77777777" w:rsidR="00434BE5" w:rsidRPr="00434BE5" w:rsidRDefault="00434BE5" w:rsidP="00434BE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3Font_2"/>
          <w:b/>
          <w:color w:val="632423" w:themeColor="accent2" w:themeShade="80"/>
          <w:sz w:val="32"/>
          <w:szCs w:val="32"/>
        </w:rPr>
      </w:pPr>
      <w:r w:rsidRPr="00434BE5">
        <w:rPr>
          <w:rFonts w:ascii="Bookman Old Style" w:hAnsi="Bookman Old Style" w:cs="T3Font_2"/>
          <w:b/>
          <w:color w:val="632423" w:themeColor="accent2" w:themeShade="80"/>
          <w:sz w:val="32"/>
          <w:szCs w:val="32"/>
        </w:rPr>
        <w:t>ф</w:t>
      </w: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 xml:space="preserve">армацевтичного </w:t>
      </w:r>
      <w:r w:rsidRPr="00434BE5">
        <w:rPr>
          <w:rFonts w:ascii="Bookman Old Style" w:hAnsi="Bookman Old Style" w:cs="T3Font_2"/>
          <w:b/>
          <w:color w:val="632423" w:themeColor="accent2" w:themeShade="80"/>
          <w:sz w:val="32"/>
          <w:szCs w:val="32"/>
        </w:rPr>
        <w:t>у</w:t>
      </w: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>ніверситет</w:t>
      </w:r>
      <w:r w:rsidRPr="00434BE5">
        <w:rPr>
          <w:rFonts w:ascii="Bookman Old Style" w:hAnsi="Bookman Old Style" w:cs="T3Font_2"/>
          <w:b/>
          <w:color w:val="632423" w:themeColor="accent2" w:themeShade="80"/>
          <w:sz w:val="32"/>
          <w:szCs w:val="32"/>
        </w:rPr>
        <w:t>у</w:t>
      </w:r>
    </w:p>
    <w:p w14:paraId="20D311ED" w14:textId="77777777" w:rsidR="00434BE5" w:rsidRPr="00434BE5" w:rsidRDefault="008D40D3" w:rsidP="00434BE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3Font_2"/>
          <w:sz w:val="32"/>
          <w:szCs w:val="32"/>
        </w:rPr>
      </w:pPr>
      <w:hyperlink r:id="rId8" w:history="1">
        <w:r w:rsidR="00434BE5" w:rsidRPr="00875CC3">
          <w:rPr>
            <w:rStyle w:val="af3"/>
            <w:rFonts w:ascii="Bookman Old Style" w:hAnsi="Bookman Old Style" w:cs="T3Font_1"/>
            <w:sz w:val="32"/>
            <w:szCs w:val="32"/>
          </w:rPr>
          <w:t>http</w:t>
        </w:r>
        <w:r w:rsidR="00434BE5" w:rsidRPr="00875CC3">
          <w:rPr>
            <w:rStyle w:val="af3"/>
            <w:rFonts w:ascii="Bookman Old Style" w:hAnsi="Bookman Old Style" w:cs="T3Font_2"/>
            <w:sz w:val="32"/>
            <w:szCs w:val="32"/>
          </w:rPr>
          <w:t>s</w:t>
        </w:r>
        <w:r w:rsidR="00434BE5" w:rsidRPr="00875CC3">
          <w:rPr>
            <w:rStyle w:val="af3"/>
            <w:rFonts w:ascii="Bookman Old Style" w:hAnsi="Bookman Old Style" w:cs="T3Font_0"/>
            <w:sz w:val="32"/>
            <w:szCs w:val="32"/>
          </w:rPr>
          <w:t>:</w:t>
        </w:r>
        <w:r w:rsidR="00434BE5" w:rsidRPr="00875CC3">
          <w:rPr>
            <w:rStyle w:val="af3"/>
            <w:rFonts w:ascii="Bookman Old Style" w:hAnsi="Bookman Old Style" w:cs="T3Font_2"/>
            <w:sz w:val="32"/>
            <w:szCs w:val="32"/>
          </w:rPr>
          <w:t>//</w:t>
        </w:r>
        <w:r w:rsidR="00434BE5" w:rsidRPr="00875CC3">
          <w:rPr>
            <w:rStyle w:val="af3"/>
            <w:rFonts w:ascii="Bookman Old Style" w:hAnsi="Bookman Old Style" w:cs="T3Font_1"/>
            <w:sz w:val="32"/>
            <w:szCs w:val="32"/>
          </w:rPr>
          <w:t>atl</w:t>
        </w:r>
        <w:r w:rsidR="00434BE5" w:rsidRPr="00875CC3">
          <w:rPr>
            <w:rStyle w:val="af3"/>
            <w:rFonts w:ascii="Bookman Old Style" w:hAnsi="Bookman Old Style" w:cs="T3Font_0"/>
            <w:sz w:val="32"/>
            <w:szCs w:val="32"/>
          </w:rPr>
          <w:t>.</w:t>
        </w:r>
        <w:r w:rsidR="00434BE5" w:rsidRPr="00875CC3">
          <w:rPr>
            <w:rStyle w:val="af3"/>
            <w:rFonts w:ascii="Bookman Old Style" w:hAnsi="Bookman Old Style" w:cs="T3Font_1"/>
            <w:sz w:val="32"/>
            <w:szCs w:val="32"/>
          </w:rPr>
          <w:t>nuph</w:t>
        </w:r>
        <w:r w:rsidR="00434BE5" w:rsidRPr="00875CC3">
          <w:rPr>
            <w:rStyle w:val="af3"/>
            <w:rFonts w:ascii="Bookman Old Style" w:hAnsi="Bookman Old Style" w:cs="T3Font_0"/>
            <w:sz w:val="32"/>
            <w:szCs w:val="32"/>
          </w:rPr>
          <w:t>.</w:t>
        </w:r>
        <w:r w:rsidR="00434BE5" w:rsidRPr="00875CC3">
          <w:rPr>
            <w:rStyle w:val="af3"/>
            <w:rFonts w:ascii="Bookman Old Style" w:hAnsi="Bookman Old Style" w:cs="T3Font_1"/>
            <w:sz w:val="32"/>
            <w:szCs w:val="32"/>
          </w:rPr>
          <w:t>edu</w:t>
        </w:r>
        <w:r w:rsidR="00434BE5" w:rsidRPr="00875CC3">
          <w:rPr>
            <w:rStyle w:val="af3"/>
            <w:rFonts w:ascii="Bookman Old Style" w:hAnsi="Bookman Old Style" w:cs="T3Font_0"/>
            <w:sz w:val="32"/>
            <w:szCs w:val="32"/>
          </w:rPr>
          <w:t>.</w:t>
        </w:r>
        <w:r w:rsidR="00434BE5" w:rsidRPr="00875CC3">
          <w:rPr>
            <w:rStyle w:val="af3"/>
            <w:rFonts w:ascii="Bookman Old Style" w:hAnsi="Bookman Old Style" w:cs="T3Font_1"/>
            <w:sz w:val="32"/>
            <w:szCs w:val="32"/>
          </w:rPr>
          <w:t>ua</w:t>
        </w:r>
        <w:r w:rsidR="00434BE5" w:rsidRPr="00875CC3">
          <w:rPr>
            <w:rStyle w:val="af3"/>
            <w:rFonts w:ascii="Bookman Old Style" w:hAnsi="Bookman Old Style" w:cs="T3Font_2"/>
            <w:sz w:val="32"/>
            <w:szCs w:val="32"/>
          </w:rPr>
          <w:t>/</w:t>
        </w:r>
      </w:hyperlink>
      <w:r w:rsidR="00434BE5">
        <w:rPr>
          <w:rFonts w:ascii="Bookman Old Style" w:hAnsi="Bookman Old Style" w:cs="T3Font_2"/>
          <w:sz w:val="32"/>
          <w:szCs w:val="32"/>
        </w:rPr>
        <w:t xml:space="preserve"> </w:t>
      </w:r>
    </w:p>
    <w:p w14:paraId="5C636938" w14:textId="77777777" w:rsidR="00434BE5" w:rsidRPr="00434BE5" w:rsidRDefault="00434BE5" w:rsidP="00434BE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</w:pP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 xml:space="preserve">Національний </w:t>
      </w:r>
      <w:r w:rsidRPr="00434BE5">
        <w:rPr>
          <w:rFonts w:ascii="Bookman Old Style" w:hAnsi="Bookman Old Style" w:cs="T3Font_2"/>
          <w:b/>
          <w:color w:val="632423" w:themeColor="accent2" w:themeShade="80"/>
          <w:sz w:val="32"/>
          <w:szCs w:val="32"/>
        </w:rPr>
        <w:t>ф</w:t>
      </w: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 xml:space="preserve">армацевтичний </w:t>
      </w:r>
      <w:r w:rsidRPr="00434BE5">
        <w:rPr>
          <w:rFonts w:ascii="Bookman Old Style" w:hAnsi="Bookman Old Style" w:cs="T3Font_2"/>
          <w:b/>
          <w:color w:val="632423" w:themeColor="accent2" w:themeShade="80"/>
          <w:sz w:val="32"/>
          <w:szCs w:val="32"/>
        </w:rPr>
        <w:t>у</w:t>
      </w: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>ніверситет</w:t>
      </w:r>
    </w:p>
    <w:p w14:paraId="6CC8650E" w14:textId="77777777" w:rsidR="003872EA" w:rsidRPr="00434BE5" w:rsidRDefault="008D40D3" w:rsidP="00434BE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32"/>
          <w:szCs w:val="32"/>
        </w:rPr>
      </w:pPr>
      <w:hyperlink r:id="rId9" w:history="1">
        <w:r w:rsidR="00434BE5" w:rsidRPr="00875CC3">
          <w:rPr>
            <w:rStyle w:val="af3"/>
            <w:rFonts w:ascii="Bookman Old Style" w:hAnsi="Bookman Old Style" w:cs="T3Font_1"/>
            <w:sz w:val="32"/>
            <w:szCs w:val="32"/>
          </w:rPr>
          <w:t>http</w:t>
        </w:r>
        <w:r w:rsidR="00434BE5" w:rsidRPr="00875CC3">
          <w:rPr>
            <w:rStyle w:val="af3"/>
            <w:rFonts w:ascii="Bookman Old Style" w:hAnsi="Bookman Old Style" w:cs="T3Font_2"/>
            <w:sz w:val="32"/>
            <w:szCs w:val="32"/>
          </w:rPr>
          <w:t>s</w:t>
        </w:r>
        <w:r w:rsidR="00434BE5" w:rsidRPr="00875CC3">
          <w:rPr>
            <w:rStyle w:val="af3"/>
            <w:rFonts w:ascii="Bookman Old Style" w:hAnsi="Bookman Old Style" w:cs="T3Font_0"/>
            <w:sz w:val="32"/>
            <w:szCs w:val="32"/>
          </w:rPr>
          <w:t>:</w:t>
        </w:r>
        <w:r w:rsidR="00434BE5" w:rsidRPr="00875CC3">
          <w:rPr>
            <w:rStyle w:val="af3"/>
            <w:rFonts w:ascii="Bookman Old Style" w:hAnsi="Bookman Old Style" w:cs="T3Font_2"/>
            <w:sz w:val="32"/>
            <w:szCs w:val="32"/>
          </w:rPr>
          <w:t>//</w:t>
        </w:r>
        <w:r w:rsidR="00434BE5" w:rsidRPr="00875CC3">
          <w:rPr>
            <w:rStyle w:val="af3"/>
            <w:rFonts w:ascii="Bookman Old Style" w:hAnsi="Bookman Old Style" w:cs="T3Font_1"/>
            <w:sz w:val="32"/>
            <w:szCs w:val="32"/>
          </w:rPr>
          <w:t>nuph</w:t>
        </w:r>
        <w:r w:rsidR="00434BE5" w:rsidRPr="00875CC3">
          <w:rPr>
            <w:rStyle w:val="af3"/>
            <w:rFonts w:ascii="Bookman Old Style" w:hAnsi="Bookman Old Style" w:cs="T3Font_0"/>
            <w:sz w:val="32"/>
            <w:szCs w:val="32"/>
          </w:rPr>
          <w:t>.</w:t>
        </w:r>
        <w:r w:rsidR="00434BE5" w:rsidRPr="00875CC3">
          <w:rPr>
            <w:rStyle w:val="af3"/>
            <w:rFonts w:ascii="Bookman Old Style" w:hAnsi="Bookman Old Style" w:cs="T3Font_1"/>
            <w:sz w:val="32"/>
            <w:szCs w:val="32"/>
          </w:rPr>
          <w:t>edu</w:t>
        </w:r>
        <w:r w:rsidR="00434BE5" w:rsidRPr="00875CC3">
          <w:rPr>
            <w:rStyle w:val="af3"/>
            <w:rFonts w:ascii="Bookman Old Style" w:hAnsi="Bookman Old Style" w:cs="T3Font_0"/>
            <w:sz w:val="32"/>
            <w:szCs w:val="32"/>
          </w:rPr>
          <w:t>.</w:t>
        </w:r>
        <w:r w:rsidR="00434BE5" w:rsidRPr="00875CC3">
          <w:rPr>
            <w:rStyle w:val="af3"/>
            <w:rFonts w:ascii="Bookman Old Style" w:hAnsi="Bookman Old Style" w:cs="T3Font_1"/>
            <w:sz w:val="32"/>
            <w:szCs w:val="32"/>
          </w:rPr>
          <w:t>ua</w:t>
        </w:r>
        <w:r w:rsidR="00434BE5" w:rsidRPr="00875CC3">
          <w:rPr>
            <w:rStyle w:val="af3"/>
            <w:rFonts w:ascii="Bookman Old Style" w:hAnsi="Bookman Old Style" w:cs="T3Font_2"/>
            <w:sz w:val="32"/>
            <w:szCs w:val="32"/>
          </w:rPr>
          <w:t>/</w:t>
        </w:r>
      </w:hyperlink>
      <w:r w:rsidR="00434BE5">
        <w:rPr>
          <w:rFonts w:ascii="Bookman Old Style" w:hAnsi="Bookman Old Style" w:cs="T3Font_2"/>
          <w:sz w:val="32"/>
          <w:szCs w:val="32"/>
        </w:rPr>
        <w:t xml:space="preserve"> </w:t>
      </w:r>
    </w:p>
    <w:p w14:paraId="5ED9B083" w14:textId="77777777" w:rsidR="003872EA" w:rsidRDefault="003872EA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14:paraId="6055771E" w14:textId="77777777" w:rsidR="003872EA" w:rsidRPr="00581BF6" w:rsidRDefault="00863505" w:rsidP="00950432">
      <w:p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</w:pP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Кон</w:t>
      </w:r>
      <w:r w:rsidRPr="00581BF6">
        <w:rPr>
          <w:rFonts w:ascii="Bookman Old Style" w:hAnsi="Bookman Old Style" w:cs="T3Font_2"/>
          <w:b/>
          <w:i/>
          <w:color w:val="215868" w:themeColor="accent5" w:themeShade="80"/>
          <w:sz w:val="28"/>
          <w:szCs w:val="28"/>
        </w:rPr>
        <w:t>ф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еренція внесена до Ре</w:t>
      </w:r>
      <w:r w:rsidRPr="00581BF6">
        <w:rPr>
          <w:rFonts w:ascii="Bookman Old Style" w:hAnsi="Bookman Old Style" w:cs="T3Font_4"/>
          <w:b/>
          <w:i/>
          <w:color w:val="215868" w:themeColor="accent5" w:themeShade="80"/>
          <w:sz w:val="28"/>
          <w:szCs w:val="28"/>
        </w:rPr>
        <w:t>є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стр</w:t>
      </w:r>
      <w:r w:rsidRPr="00581BF6">
        <w:rPr>
          <w:rFonts w:ascii="Bookman Old Style" w:hAnsi="Bookman Old Style" w:cs="T3Font_2"/>
          <w:b/>
          <w:i/>
          <w:color w:val="215868" w:themeColor="accent5" w:themeShade="80"/>
          <w:sz w:val="28"/>
          <w:szCs w:val="28"/>
        </w:rPr>
        <w:t xml:space="preserve">у 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з</w:t>
      </w:r>
      <w:r w:rsidRPr="00581BF6">
        <w:rPr>
          <w:rFonts w:ascii="Bookman Old Style" w:hAnsi="Bookman Old Style" w:cs="T3Font_4"/>
          <w:b/>
          <w:i/>
          <w:color w:val="215868" w:themeColor="accent5" w:themeShade="80"/>
          <w:sz w:val="28"/>
          <w:szCs w:val="28"/>
        </w:rPr>
        <w:t>’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їздів</w:t>
      </w:r>
      <w:r w:rsidRPr="00581BF6">
        <w:rPr>
          <w:rFonts w:ascii="Bookman Old Style" w:hAnsi="Bookman Old Style" w:cs="T3Font_4"/>
          <w:b/>
          <w:i/>
          <w:color w:val="215868" w:themeColor="accent5" w:themeShade="80"/>
          <w:sz w:val="28"/>
          <w:szCs w:val="28"/>
        </w:rPr>
        <w:t xml:space="preserve">, 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конгресів</w:t>
      </w:r>
      <w:r w:rsidRPr="00581BF6">
        <w:rPr>
          <w:rFonts w:ascii="Bookman Old Style" w:hAnsi="Bookman Old Style" w:cs="T3Font_4"/>
          <w:b/>
          <w:i/>
          <w:color w:val="215868" w:themeColor="accent5" w:themeShade="80"/>
          <w:sz w:val="28"/>
          <w:szCs w:val="28"/>
        </w:rPr>
        <w:t xml:space="preserve">, 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сим</w:t>
      </w:r>
      <w:r w:rsidRPr="00581BF6">
        <w:rPr>
          <w:rFonts w:ascii="Bookman Old Style" w:hAnsi="Bookman Old Style" w:cs="T3Font_3"/>
          <w:b/>
          <w:i/>
          <w:color w:val="215868" w:themeColor="accent5" w:themeShade="80"/>
          <w:sz w:val="28"/>
          <w:szCs w:val="28"/>
        </w:rPr>
        <w:t>п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озі</w:t>
      </w:r>
      <w:r w:rsidRPr="00581BF6">
        <w:rPr>
          <w:rFonts w:ascii="Bookman Old Style" w:hAnsi="Bookman Old Style" w:cs="T3Font_2"/>
          <w:b/>
          <w:i/>
          <w:color w:val="215868" w:themeColor="accent5" w:themeShade="80"/>
          <w:sz w:val="28"/>
          <w:szCs w:val="28"/>
        </w:rPr>
        <w:t>у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мів і на</w:t>
      </w:r>
      <w:r w:rsidRPr="00581BF6">
        <w:rPr>
          <w:rFonts w:ascii="Bookman Old Style" w:hAnsi="Bookman Old Style" w:cs="T3Font_2"/>
          <w:b/>
          <w:i/>
          <w:color w:val="215868" w:themeColor="accent5" w:themeShade="80"/>
          <w:sz w:val="28"/>
          <w:szCs w:val="28"/>
        </w:rPr>
        <w:t>у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ково</w:t>
      </w:r>
      <w:r w:rsidRPr="00581BF6">
        <w:rPr>
          <w:rFonts w:ascii="Bookman Old Style" w:hAnsi="Bookman Old Style" w:cs="T3Font_4"/>
          <w:b/>
          <w:i/>
          <w:color w:val="215868" w:themeColor="accent5" w:themeShade="80"/>
          <w:sz w:val="28"/>
          <w:szCs w:val="28"/>
        </w:rPr>
        <w:t>-</w:t>
      </w:r>
      <w:r w:rsidRPr="00581BF6">
        <w:rPr>
          <w:rFonts w:ascii="Bookman Old Style" w:hAnsi="Bookman Old Style" w:cs="T3Font_3"/>
          <w:b/>
          <w:i/>
          <w:color w:val="215868" w:themeColor="accent5" w:themeShade="80"/>
          <w:sz w:val="28"/>
          <w:szCs w:val="28"/>
        </w:rPr>
        <w:t>п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рактичних кон</w:t>
      </w:r>
      <w:r w:rsidRPr="00581BF6">
        <w:rPr>
          <w:rFonts w:ascii="Bookman Old Style" w:hAnsi="Bookman Old Style" w:cs="T3Font_2"/>
          <w:b/>
          <w:i/>
          <w:color w:val="215868" w:themeColor="accent5" w:themeShade="80"/>
          <w:sz w:val="28"/>
          <w:szCs w:val="28"/>
        </w:rPr>
        <w:t>ф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еренцій 202</w:t>
      </w:r>
      <w:r w:rsidR="006A183B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2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 xml:space="preserve"> р. </w:t>
      </w:r>
      <w:r w:rsidRPr="00581BF6">
        <w:rPr>
          <w:rFonts w:ascii="Bookman Old Style" w:hAnsi="Bookman Old Style" w:cs="T3Font_4"/>
          <w:b/>
          <w:i/>
          <w:color w:val="215868" w:themeColor="accent5" w:themeShade="80"/>
          <w:sz w:val="28"/>
          <w:szCs w:val="28"/>
        </w:rPr>
        <w:t>(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 xml:space="preserve">Посвідчення </w:t>
      </w:r>
      <w:r w:rsidRPr="00581BF6">
        <w:rPr>
          <w:rFonts w:ascii="Bookman Old Style" w:hAnsi="Bookman Old Style" w:cs="T3Font_4"/>
          <w:b/>
          <w:i/>
          <w:color w:val="215868" w:themeColor="accent5" w:themeShade="80"/>
          <w:sz w:val="28"/>
          <w:szCs w:val="28"/>
        </w:rPr>
        <w:t xml:space="preserve">№ </w:t>
      </w:r>
      <w:r w:rsidR="006A183B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5</w:t>
      </w:r>
      <w:r w:rsidRPr="00581BF6">
        <w:rPr>
          <w:rFonts w:ascii="Bookman Old Style" w:hAnsi="Bookman Old Style" w:cs="T3Font_4"/>
          <w:b/>
          <w:i/>
          <w:color w:val="215868" w:themeColor="accent5" w:themeShade="80"/>
          <w:sz w:val="28"/>
          <w:szCs w:val="28"/>
        </w:rPr>
        <w:t>94 У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країнського інстит</w:t>
      </w:r>
      <w:r w:rsidRPr="00581BF6">
        <w:rPr>
          <w:rFonts w:ascii="Bookman Old Style" w:hAnsi="Bookman Old Style" w:cs="T3Font_2"/>
          <w:b/>
          <w:i/>
          <w:color w:val="215868" w:themeColor="accent5" w:themeShade="80"/>
          <w:sz w:val="28"/>
          <w:szCs w:val="28"/>
        </w:rPr>
        <w:t>у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т</w:t>
      </w:r>
      <w:r w:rsidRPr="00581BF6">
        <w:rPr>
          <w:rFonts w:ascii="Bookman Old Style" w:hAnsi="Bookman Old Style" w:cs="T3Font_2"/>
          <w:b/>
          <w:i/>
          <w:color w:val="215868" w:themeColor="accent5" w:themeShade="80"/>
          <w:sz w:val="28"/>
          <w:szCs w:val="28"/>
        </w:rPr>
        <w:t xml:space="preserve">у 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на</w:t>
      </w:r>
      <w:r w:rsidRPr="00581BF6">
        <w:rPr>
          <w:rFonts w:ascii="Bookman Old Style" w:hAnsi="Bookman Old Style" w:cs="T3Font_2"/>
          <w:b/>
          <w:i/>
          <w:color w:val="215868" w:themeColor="accent5" w:themeShade="80"/>
          <w:sz w:val="28"/>
          <w:szCs w:val="28"/>
        </w:rPr>
        <w:t>у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ково</w:t>
      </w:r>
      <w:r w:rsidRPr="00581BF6">
        <w:rPr>
          <w:rFonts w:ascii="Bookman Old Style" w:hAnsi="Bookman Old Style" w:cs="T3Font_4"/>
          <w:b/>
          <w:i/>
          <w:color w:val="215868" w:themeColor="accent5" w:themeShade="80"/>
          <w:sz w:val="28"/>
          <w:szCs w:val="28"/>
        </w:rPr>
        <w:t>-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технічної і економічної екс</w:t>
      </w:r>
      <w:r w:rsidRPr="00581BF6">
        <w:rPr>
          <w:rFonts w:ascii="Bookman Old Style" w:hAnsi="Bookman Old Style" w:cs="T3Font_3"/>
          <w:b/>
          <w:i/>
          <w:color w:val="215868" w:themeColor="accent5" w:themeShade="80"/>
          <w:sz w:val="28"/>
          <w:szCs w:val="28"/>
        </w:rPr>
        <w:t>п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 xml:space="preserve">ертизи від </w:t>
      </w:r>
      <w:r w:rsidR="006A183B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2 серпня 2022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 xml:space="preserve"> рок</w:t>
      </w:r>
      <w:r w:rsidRPr="00581BF6">
        <w:rPr>
          <w:rFonts w:ascii="Bookman Old Style" w:hAnsi="Bookman Old Style" w:cs="T3Font_2"/>
          <w:b/>
          <w:i/>
          <w:color w:val="215868" w:themeColor="accent5" w:themeShade="80"/>
          <w:sz w:val="28"/>
          <w:szCs w:val="28"/>
        </w:rPr>
        <w:t>у</w:t>
      </w:r>
      <w:r w:rsidRPr="00581BF6">
        <w:rPr>
          <w:rFonts w:ascii="Bookman Old Style" w:hAnsi="Bookman Old Style" w:cs="T3Font_4"/>
          <w:b/>
          <w:i/>
          <w:color w:val="215868" w:themeColor="accent5" w:themeShade="80"/>
          <w:sz w:val="28"/>
          <w:szCs w:val="28"/>
        </w:rPr>
        <w:t>)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.</w:t>
      </w:r>
    </w:p>
    <w:p w14:paraId="49C79875" w14:textId="77777777" w:rsidR="00950432" w:rsidRDefault="00950432" w:rsidP="00950432">
      <w:p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imes New Roman"/>
          <w:b/>
          <w:i/>
          <w:color w:val="000000" w:themeColor="text1"/>
          <w:sz w:val="28"/>
          <w:szCs w:val="28"/>
        </w:rPr>
      </w:pPr>
    </w:p>
    <w:p w14:paraId="0930A330" w14:textId="77777777" w:rsidR="00D15B07" w:rsidRPr="00950432" w:rsidRDefault="00D15B07" w:rsidP="00950432">
      <w:p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imes New Roman"/>
          <w:b/>
          <w:i/>
          <w:color w:val="000000" w:themeColor="text1"/>
          <w:sz w:val="28"/>
          <w:szCs w:val="28"/>
        </w:rPr>
      </w:pPr>
    </w:p>
    <w:p w14:paraId="29F12462" w14:textId="77777777" w:rsidR="003872EA" w:rsidRPr="00950432" w:rsidRDefault="00863505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ОСНОВНІ НА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П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Р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Я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МИ РО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Б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ОТИ КОН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Ф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ЕРЕНЦІ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Ї</w:t>
      </w:r>
    </w:p>
    <w:p w14:paraId="230D8311" w14:textId="77777777" w:rsidR="00863505" w:rsidRPr="00950432" w:rsidRDefault="00863505" w:rsidP="00950432">
      <w:pPr>
        <w:pStyle w:val="af5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3Font_0"/>
          <w:sz w:val="28"/>
          <w:szCs w:val="28"/>
        </w:rPr>
      </w:pPr>
      <w:r w:rsidRPr="00950432">
        <w:rPr>
          <w:rFonts w:ascii="Bookman Old Style" w:hAnsi="Bookman Old Style" w:cs="T3Font_1"/>
          <w:sz w:val="28"/>
          <w:szCs w:val="28"/>
        </w:rPr>
        <w:t>Р</w:t>
      </w:r>
      <w:r w:rsidRPr="00950432">
        <w:rPr>
          <w:rFonts w:ascii="Bookman Old Style" w:hAnsi="Bookman Old Style" w:cs="T3Font_0"/>
          <w:sz w:val="28"/>
          <w:szCs w:val="28"/>
        </w:rPr>
        <w:t>озробка, виробництво, реалізація та перспективи створення лікарських засобів</w:t>
      </w:r>
    </w:p>
    <w:p w14:paraId="5869F73F" w14:textId="77777777" w:rsidR="00863505" w:rsidRPr="00863505" w:rsidRDefault="00863505" w:rsidP="00950432">
      <w:pPr>
        <w:pStyle w:val="af5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3Font_0"/>
          <w:sz w:val="28"/>
          <w:szCs w:val="28"/>
        </w:rPr>
      </w:pPr>
      <w:r w:rsidRPr="00863505">
        <w:rPr>
          <w:rFonts w:ascii="Bookman Old Style" w:hAnsi="Bookman Old Style" w:cs="T3Font_1"/>
          <w:sz w:val="28"/>
          <w:szCs w:val="28"/>
        </w:rPr>
        <w:t>Б</w:t>
      </w:r>
      <w:r w:rsidRPr="00863505">
        <w:rPr>
          <w:rFonts w:ascii="Bookman Old Style" w:hAnsi="Bookman Old Style" w:cs="T3Font_0"/>
          <w:sz w:val="28"/>
          <w:szCs w:val="28"/>
        </w:rPr>
        <w:t>іофармацевтичні аспекти створення лікарських засобів</w:t>
      </w:r>
    </w:p>
    <w:p w14:paraId="743EFE15" w14:textId="77777777" w:rsidR="00863505" w:rsidRPr="00950432" w:rsidRDefault="00863505" w:rsidP="00950432">
      <w:pPr>
        <w:pStyle w:val="af5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3Font_0"/>
          <w:sz w:val="28"/>
          <w:szCs w:val="28"/>
        </w:rPr>
      </w:pPr>
      <w:r w:rsidRPr="00950432">
        <w:rPr>
          <w:rFonts w:ascii="Bookman Old Style" w:hAnsi="Bookman Old Style" w:cs="T3Font_1"/>
          <w:sz w:val="28"/>
          <w:szCs w:val="28"/>
        </w:rPr>
        <w:t>В</w:t>
      </w:r>
      <w:r w:rsidRPr="00950432">
        <w:rPr>
          <w:rFonts w:ascii="Bookman Old Style" w:hAnsi="Bookman Old Style" w:cs="T3Font_0"/>
          <w:sz w:val="28"/>
          <w:szCs w:val="28"/>
        </w:rPr>
        <w:t>ивчення рослинної сировини та створення фітопрепаратів</w:t>
      </w:r>
      <w:r w:rsidRPr="00950432">
        <w:rPr>
          <w:rFonts w:ascii="Bookman Old Style" w:hAnsi="Bookman Old Style" w:cs="T3Font_1"/>
          <w:sz w:val="28"/>
          <w:szCs w:val="28"/>
        </w:rPr>
        <w:t xml:space="preserve">; </w:t>
      </w:r>
      <w:r w:rsidRPr="00950432">
        <w:rPr>
          <w:rFonts w:ascii="Bookman Old Style" w:hAnsi="Bookman Old Style" w:cs="T3Font_0"/>
          <w:sz w:val="28"/>
          <w:szCs w:val="28"/>
        </w:rPr>
        <w:t>сучасна технологія ліків та</w:t>
      </w:r>
      <w:r w:rsidR="00950432">
        <w:rPr>
          <w:rFonts w:ascii="Bookman Old Style" w:hAnsi="Bookman Old Style" w:cs="T3Font_0"/>
          <w:sz w:val="28"/>
          <w:szCs w:val="28"/>
        </w:rPr>
        <w:t xml:space="preserve"> </w:t>
      </w:r>
      <w:r w:rsidRPr="00950432">
        <w:rPr>
          <w:rFonts w:ascii="Bookman Old Style" w:hAnsi="Bookman Old Style" w:cs="T3Font_0"/>
          <w:sz w:val="28"/>
          <w:szCs w:val="28"/>
        </w:rPr>
        <w:t>екстемпоральна рецептура</w:t>
      </w:r>
      <w:r w:rsidRPr="00950432">
        <w:rPr>
          <w:rFonts w:ascii="Bookman Old Style" w:hAnsi="Bookman Old Style" w:cs="T3Font_1"/>
          <w:sz w:val="28"/>
          <w:szCs w:val="28"/>
        </w:rPr>
        <w:t xml:space="preserve">; </w:t>
      </w:r>
      <w:r w:rsidRPr="00950432">
        <w:rPr>
          <w:rFonts w:ascii="Bookman Old Style" w:hAnsi="Bookman Old Style" w:cs="T3Font_0"/>
          <w:sz w:val="28"/>
          <w:szCs w:val="28"/>
        </w:rPr>
        <w:t>доклінічні дослідження нових лікарських засобів</w:t>
      </w:r>
    </w:p>
    <w:p w14:paraId="2FA64F6F" w14:textId="77777777" w:rsidR="00863505" w:rsidRPr="003762D5" w:rsidRDefault="00863505" w:rsidP="00950432">
      <w:pPr>
        <w:pStyle w:val="af5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3Font_0"/>
          <w:sz w:val="28"/>
          <w:szCs w:val="28"/>
        </w:rPr>
      </w:pPr>
      <w:r w:rsidRPr="003762D5">
        <w:rPr>
          <w:rFonts w:ascii="Bookman Old Style" w:hAnsi="Bookman Old Style" w:cs="T3Font_0"/>
          <w:sz w:val="28"/>
          <w:szCs w:val="28"/>
        </w:rPr>
        <w:t>Організація та економіка в фармації, маркетинговий менеджмент та фармакоекономіка на етапах створення, реалізації та використання лікарських засобів</w:t>
      </w:r>
    </w:p>
    <w:p w14:paraId="1A422D11" w14:textId="77777777" w:rsidR="00863505" w:rsidRPr="003762D5" w:rsidRDefault="00863505" w:rsidP="00950432">
      <w:pPr>
        <w:pStyle w:val="af5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3Font_0"/>
          <w:sz w:val="28"/>
          <w:szCs w:val="28"/>
        </w:rPr>
      </w:pPr>
      <w:r w:rsidRPr="003762D5">
        <w:rPr>
          <w:rFonts w:ascii="Bookman Old Style" w:hAnsi="Bookman Old Style" w:cs="T3Font_0"/>
          <w:sz w:val="28"/>
          <w:szCs w:val="28"/>
        </w:rPr>
        <w:t>Фармацевтична та медична біотехнологія</w:t>
      </w:r>
    </w:p>
    <w:p w14:paraId="77C7B38C" w14:textId="77777777" w:rsidR="00863505" w:rsidRPr="003762D5" w:rsidRDefault="00C468C2" w:rsidP="00950432">
      <w:pPr>
        <w:pStyle w:val="af5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3Font_0"/>
          <w:sz w:val="28"/>
          <w:szCs w:val="28"/>
        </w:rPr>
      </w:pPr>
      <w:r w:rsidRPr="003762D5">
        <w:rPr>
          <w:rFonts w:ascii="Bookman Old Style" w:hAnsi="Bookman Old Style" w:cs="T3Font_1"/>
          <w:sz w:val="28"/>
          <w:szCs w:val="28"/>
        </w:rPr>
        <w:t xml:space="preserve">Промислова </w:t>
      </w:r>
      <w:r w:rsidR="00863505" w:rsidRPr="003762D5">
        <w:rPr>
          <w:rFonts w:ascii="Bookman Old Style" w:hAnsi="Bookman Old Style" w:cs="T3Font_0"/>
          <w:sz w:val="28"/>
          <w:szCs w:val="28"/>
        </w:rPr>
        <w:t>біотехнологія, природоохоронні технології</w:t>
      </w:r>
    </w:p>
    <w:p w14:paraId="434001E9" w14:textId="77777777" w:rsidR="00863505" w:rsidRPr="003762D5" w:rsidRDefault="00863505" w:rsidP="00950432">
      <w:pPr>
        <w:pStyle w:val="af5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3Font_0"/>
          <w:sz w:val="28"/>
          <w:szCs w:val="28"/>
        </w:rPr>
      </w:pPr>
      <w:r w:rsidRPr="003762D5">
        <w:rPr>
          <w:rFonts w:ascii="Bookman Old Style" w:hAnsi="Bookman Old Style" w:cs="T3Font_0"/>
          <w:sz w:val="28"/>
          <w:szCs w:val="28"/>
        </w:rPr>
        <w:t>Законодавче нормування виготовлення та контролю якості екстемпоральних лікарських засобів</w:t>
      </w:r>
    </w:p>
    <w:p w14:paraId="099631D2" w14:textId="77777777" w:rsidR="00863505" w:rsidRPr="003762D5" w:rsidRDefault="00863505" w:rsidP="00950432">
      <w:pPr>
        <w:pStyle w:val="af5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3Font_0"/>
          <w:sz w:val="28"/>
          <w:szCs w:val="28"/>
        </w:rPr>
      </w:pPr>
      <w:r w:rsidRPr="003762D5">
        <w:rPr>
          <w:rFonts w:ascii="Bookman Old Style" w:hAnsi="Bookman Old Style" w:cs="T3Font_0"/>
          <w:sz w:val="28"/>
          <w:szCs w:val="28"/>
        </w:rPr>
        <w:t>Удосконалення складу та технології екстемпоральних лікарських засобів</w:t>
      </w:r>
    </w:p>
    <w:p w14:paraId="62020786" w14:textId="77777777" w:rsidR="00950432" w:rsidRPr="00863505" w:rsidRDefault="00950432" w:rsidP="00950432">
      <w:pPr>
        <w:pStyle w:val="af5"/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14:paraId="02E78F67" w14:textId="77777777" w:rsidR="003872EA" w:rsidRPr="00950432" w:rsidRDefault="00863505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3Font_3"/>
          <w:b/>
          <w:color w:val="984806" w:themeColor="accent6" w:themeShade="80"/>
          <w:sz w:val="28"/>
          <w:szCs w:val="28"/>
        </w:rPr>
        <w:t>Д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О УЧАСТІ У КОН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Ф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ЕРЕНЦІ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 xml:space="preserve">Ї 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ЗА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П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РО</w:t>
      </w:r>
      <w:r w:rsidRPr="00950432">
        <w:rPr>
          <w:rFonts w:ascii="Bookman Old Style" w:hAnsi="Bookman Old Style" w:cs="T3Font_3"/>
          <w:b/>
          <w:color w:val="984806" w:themeColor="accent6" w:themeShade="80"/>
          <w:sz w:val="28"/>
          <w:szCs w:val="28"/>
        </w:rPr>
        <w:t>Ш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УЄМО</w:t>
      </w:r>
    </w:p>
    <w:p w14:paraId="08750F3B" w14:textId="77777777" w:rsidR="00950432" w:rsidRPr="00950432" w:rsidRDefault="00950432" w:rsidP="00950432">
      <w:pPr>
        <w:tabs>
          <w:tab w:val="left" w:pos="284"/>
        </w:tabs>
        <w:spacing w:before="0"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950432">
        <w:rPr>
          <w:rFonts w:ascii="Bookman Old Style" w:hAnsi="Bookman Old Style" w:cs="Times New Roman"/>
          <w:sz w:val="28"/>
          <w:szCs w:val="28"/>
        </w:rPr>
        <w:t>Учених, магістрантів, аспірантів, докторантів, співробітників аптечних установ, фармацевтичних фірм, підприємств, викладачів фармацевтичних та медичних навчальних закладів вищої освіти</w:t>
      </w:r>
    </w:p>
    <w:p w14:paraId="0DD5EF61" w14:textId="77777777" w:rsidR="00950432" w:rsidRPr="00950432" w:rsidRDefault="00950432" w:rsidP="00950432">
      <w:pPr>
        <w:tabs>
          <w:tab w:val="left" w:pos="284"/>
        </w:tabs>
        <w:spacing w:before="0"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14:paraId="634D1566" w14:textId="77777777" w:rsidR="003872EA" w:rsidRPr="00950432" w:rsidRDefault="00950432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Ф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ОРМИ УЧАСТІ У КОН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Ф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ЕРЕНЦІ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Ї</w:t>
      </w:r>
    </w:p>
    <w:p w14:paraId="1F3ACB5A" w14:textId="77777777" w:rsidR="00950432" w:rsidRDefault="00950432" w:rsidP="00950432">
      <w:pPr>
        <w:tabs>
          <w:tab w:val="left" w:pos="284"/>
        </w:tabs>
        <w:spacing w:before="0" w:after="0" w:line="240" w:lineRule="auto"/>
        <w:rPr>
          <w:rFonts w:ascii="Bookman Old Style" w:hAnsi="Bookman Old Style" w:cs="Times New Roman"/>
          <w:sz w:val="28"/>
          <w:szCs w:val="28"/>
        </w:rPr>
      </w:pPr>
      <w:r w:rsidRPr="00950432">
        <w:rPr>
          <w:rFonts w:ascii="Bookman Old Style" w:hAnsi="Bookman Old Style" w:cs="Times New Roman"/>
          <w:b/>
          <w:bCs/>
          <w:sz w:val="28"/>
          <w:szCs w:val="28"/>
        </w:rPr>
        <w:t>Заочна участь</w:t>
      </w:r>
      <w:r w:rsidRPr="00950432">
        <w:rPr>
          <w:rFonts w:ascii="Bookman Old Style" w:hAnsi="Bookman Old Style" w:cs="Times New Roman"/>
          <w:sz w:val="28"/>
          <w:szCs w:val="28"/>
        </w:rPr>
        <w:t xml:space="preserve"> (тільки публікація)</w:t>
      </w:r>
    </w:p>
    <w:p w14:paraId="2D97FD09" w14:textId="77777777" w:rsidR="00DD3E57" w:rsidRPr="00950432" w:rsidRDefault="00DD3E57" w:rsidP="00DD3E57">
      <w:pPr>
        <w:tabs>
          <w:tab w:val="left" w:pos="284"/>
        </w:tabs>
        <w:spacing w:before="0" w:after="0" w:line="240" w:lineRule="auto"/>
        <w:rPr>
          <w:rFonts w:ascii="Bookman Old Style" w:hAnsi="Bookman Old Style" w:cs="Times New Roman"/>
          <w:sz w:val="28"/>
          <w:szCs w:val="28"/>
        </w:rPr>
      </w:pPr>
      <w:r w:rsidRPr="00950432">
        <w:rPr>
          <w:rFonts w:ascii="Bookman Old Style" w:hAnsi="Bookman Old Style" w:cs="Times New Roman"/>
          <w:b/>
          <w:bCs/>
          <w:sz w:val="28"/>
          <w:szCs w:val="28"/>
        </w:rPr>
        <w:t>Очна участь</w:t>
      </w:r>
      <w:r w:rsidRPr="00950432">
        <w:rPr>
          <w:rFonts w:ascii="Bookman Old Style" w:hAnsi="Bookman Old Style" w:cs="Times New Roman"/>
          <w:sz w:val="28"/>
          <w:szCs w:val="28"/>
        </w:rPr>
        <w:t xml:space="preserve"> (публікація матеріалів, постерна чи усна доповідь).</w:t>
      </w:r>
    </w:p>
    <w:p w14:paraId="3AD304BB" w14:textId="77777777" w:rsidR="00DD3E57" w:rsidRPr="00DD3E57" w:rsidRDefault="00DD3E57" w:rsidP="00DD3E57">
      <w:pPr>
        <w:tabs>
          <w:tab w:val="left" w:pos="284"/>
        </w:tabs>
        <w:spacing w:before="0" w:after="0" w:line="240" w:lineRule="auto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DD3E57">
        <w:rPr>
          <w:rFonts w:ascii="Bookman Old Style" w:hAnsi="Bookman Old Style" w:cs="Times New Roman"/>
          <w:i/>
          <w:sz w:val="28"/>
          <w:szCs w:val="28"/>
        </w:rPr>
        <w:t>Усна доповідь з публікацією тез погоджується з секретаріатом Оргкомітету і залежить від формату проведення конференції (виступ до 10 хв)</w:t>
      </w:r>
    </w:p>
    <w:p w14:paraId="4C695831" w14:textId="77777777" w:rsidR="00950432" w:rsidRPr="00DD3E57" w:rsidRDefault="00950432" w:rsidP="00DD3E57">
      <w:pPr>
        <w:tabs>
          <w:tab w:val="left" w:pos="284"/>
        </w:tabs>
        <w:spacing w:before="0" w:after="0" w:line="240" w:lineRule="auto"/>
        <w:rPr>
          <w:rFonts w:ascii="Bookman Old Style" w:hAnsi="Bookman Old Style" w:cs="Times New Roman"/>
          <w:i/>
          <w:sz w:val="28"/>
          <w:szCs w:val="28"/>
        </w:rPr>
      </w:pPr>
    </w:p>
    <w:p w14:paraId="00693CFA" w14:textId="77777777"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РО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Б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ОЧІ МОВИ КОН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Ф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ЕРЕНЦІ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Ї</w:t>
      </w:r>
    </w:p>
    <w:p w14:paraId="6054E8E2" w14:textId="77777777" w:rsidR="00950432" w:rsidRDefault="00950432" w:rsidP="00950432">
      <w:pPr>
        <w:tabs>
          <w:tab w:val="left" w:pos="284"/>
        </w:tabs>
        <w:spacing w:before="0"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950432">
        <w:rPr>
          <w:rFonts w:ascii="Bookman Old Style" w:hAnsi="Bookman Old Style" w:cs="Times New Roman"/>
          <w:sz w:val="28"/>
          <w:szCs w:val="28"/>
        </w:rPr>
        <w:t>Українська, англійська</w:t>
      </w:r>
    </w:p>
    <w:p w14:paraId="34770A6F" w14:textId="77777777" w:rsidR="00950432" w:rsidRDefault="00950432" w:rsidP="00950432">
      <w:pPr>
        <w:tabs>
          <w:tab w:val="left" w:pos="284"/>
        </w:tabs>
        <w:spacing w:before="0"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14:paraId="55D80E81" w14:textId="77777777" w:rsidR="003872EA" w:rsidRPr="00950432" w:rsidRDefault="00950432" w:rsidP="00950432">
      <w:pPr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П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У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Б</w:t>
      </w:r>
      <w:r w:rsidRPr="00950432">
        <w:rPr>
          <w:rFonts w:ascii="Bookman Old Style" w:hAnsi="Bookman Old Style" w:cs="T3Font_3"/>
          <w:b/>
          <w:color w:val="984806" w:themeColor="accent6" w:themeShade="80"/>
          <w:sz w:val="28"/>
          <w:szCs w:val="28"/>
        </w:rPr>
        <w:t>Л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ІКАЦІ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 xml:space="preserve">Я 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МАТЕРІА</w:t>
      </w:r>
      <w:r w:rsidRPr="00950432">
        <w:rPr>
          <w:rFonts w:ascii="Bookman Old Style" w:hAnsi="Bookman Old Style" w:cs="T3Font_3"/>
          <w:b/>
          <w:color w:val="984806" w:themeColor="accent6" w:themeShade="80"/>
          <w:sz w:val="28"/>
          <w:szCs w:val="28"/>
        </w:rPr>
        <w:t>Л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ІВ КОН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Ф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ЕРЕНЦІ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Ї</w:t>
      </w:r>
    </w:p>
    <w:p w14:paraId="5CB13DF5" w14:textId="1709B680" w:rsidR="00950432" w:rsidRDefault="00950432" w:rsidP="00950432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Bookman Old Style" w:hAnsi="Bookman Old Style" w:cs="Times New Roman"/>
          <w:color w:val="212121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212121"/>
          <w:sz w:val="28"/>
          <w:szCs w:val="28"/>
          <w:lang w:eastAsia="ru-RU"/>
        </w:rPr>
        <w:t>Матеріали конференції (збірник) та сертифікати учасників будуть розміщені на сайт</w:t>
      </w:r>
      <w:r w:rsidR="00AC5964">
        <w:rPr>
          <w:rFonts w:ascii="Bookman Old Style" w:hAnsi="Bookman Old Style" w:cs="Times New Roman"/>
          <w:color w:val="212121"/>
          <w:sz w:val="28"/>
          <w:szCs w:val="28"/>
          <w:lang w:eastAsia="ru-RU"/>
        </w:rPr>
        <w:t>і</w:t>
      </w:r>
      <w:r w:rsidRPr="00950432">
        <w:rPr>
          <w:rFonts w:ascii="Bookman Old Style" w:hAnsi="Bookman Old Style" w:cs="Times New Roman"/>
          <w:color w:val="212121"/>
          <w:sz w:val="28"/>
          <w:szCs w:val="28"/>
          <w:lang w:eastAsia="ru-RU"/>
        </w:rPr>
        <w:t xml:space="preserve"> кафедри аптечної технології ліків НФаУ</w:t>
      </w:r>
    </w:p>
    <w:p w14:paraId="16A2CAB4" w14:textId="77777777" w:rsidR="00950432" w:rsidRPr="00950432" w:rsidRDefault="00950432" w:rsidP="00950432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Bookman Old Style" w:hAnsi="Bookman Old Style" w:cs="Times New Roman"/>
          <w:color w:val="212121"/>
          <w:sz w:val="28"/>
          <w:szCs w:val="28"/>
          <w:lang w:eastAsia="ru-RU"/>
        </w:rPr>
      </w:pPr>
    </w:p>
    <w:p w14:paraId="7E47280A" w14:textId="77777777" w:rsidR="003872EA" w:rsidRPr="00950432" w:rsidRDefault="00950432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 xml:space="preserve">ВИМОГИ </w:t>
      </w:r>
      <w:r w:rsidRPr="00950432">
        <w:rPr>
          <w:rFonts w:ascii="Bookman Old Style" w:hAnsi="Bookman Old Style" w:cs="T3Font_3"/>
          <w:b/>
          <w:color w:val="984806" w:themeColor="accent6" w:themeShade="80"/>
          <w:sz w:val="28"/>
          <w:szCs w:val="28"/>
        </w:rPr>
        <w:t>Д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О О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Ф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ОРМ</w:t>
      </w:r>
      <w:r w:rsidRPr="00950432">
        <w:rPr>
          <w:rFonts w:ascii="Bookman Old Style" w:hAnsi="Bookman Old Style" w:cs="T3Font_3"/>
          <w:b/>
          <w:color w:val="984806" w:themeColor="accent6" w:themeShade="80"/>
          <w:sz w:val="28"/>
          <w:szCs w:val="28"/>
        </w:rPr>
        <w:t>Л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ЕНН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 xml:space="preserve">Я 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МАТЕРІА</w:t>
      </w:r>
      <w:r w:rsidRPr="00950432">
        <w:rPr>
          <w:rFonts w:ascii="Bookman Old Style" w:hAnsi="Bookman Old Style" w:cs="T3Font_3"/>
          <w:b/>
          <w:color w:val="984806" w:themeColor="accent6" w:themeShade="80"/>
          <w:sz w:val="28"/>
          <w:szCs w:val="28"/>
        </w:rPr>
        <w:t>Л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ІВ</w:t>
      </w:r>
    </w:p>
    <w:p w14:paraId="0AD800DF" w14:textId="77777777"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матеріали надсилаються у форматі MS Word: *.doc;</w:t>
      </w:r>
    </w:p>
    <w:p w14:paraId="1BA61A98" w14:textId="734EF651"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 xml:space="preserve">обсяг – </w:t>
      </w:r>
      <w:r w:rsidR="009A22A2" w:rsidRPr="009A22A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тез – 1-2 стор.; обсяг статей – 3-6 стор.;</w:t>
      </w:r>
    </w:p>
    <w:p w14:paraId="4E56F9CE" w14:textId="77777777"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поля – по 2 см з кожного боку;</w:t>
      </w:r>
    </w:p>
    <w:p w14:paraId="79BA43B3" w14:textId="77777777"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шрифт – Times New Roman, розмір шрифту - 14 пт, міжрядковий інтервал одинарний, інтервал перед і після абзацу - 0 пт (відсутній), відступ абзацу - 1,25 см (використовувати налаштування на лінійці);</w:t>
      </w:r>
    </w:p>
    <w:p w14:paraId="79C4317F" w14:textId="71215EAA"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у заголовку вказується: перший рядок - назва (великими літерами, жирним шрифтом</w:t>
      </w:r>
      <w:r w:rsidR="00822A4C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, с</w:t>
      </w:r>
      <w:r w:rsidR="00822A4C" w:rsidRPr="00822A4C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корочення слів і термінів в назві тез не допускаються</w:t>
      </w: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 xml:space="preserve">), другий рядок - прізвища та ініціали авторів через кому (жирний курсив), </w:t>
      </w: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lastRenderedPageBreak/>
        <w:t>третій рядок - повне найменування організації, що подається авторами (жирним шрифтом), через рядок друкується основний текс тез;</w:t>
      </w:r>
    </w:p>
    <w:p w14:paraId="76ABBE8F" w14:textId="77777777"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вчені звання та наукові ступені авторів не зазначаються;</w:t>
      </w:r>
    </w:p>
    <w:p w14:paraId="54936A6B" w14:textId="77777777"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при використанні результатів статистичного аналізу даних обов’язковим є зазначення програмного забезпечення та його версії, також слід зазначити методи статистичної обробки, рівень вірогідності при перевірці статистичних гіпотез та розрахувати довірчий інтервал для основних результатів дослідження;</w:t>
      </w:r>
    </w:p>
    <w:p w14:paraId="366675A5" w14:textId="77777777"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матеріали можуть бути ілюстровані чорно-білими таблицями і діаграмами, які виконуються за допомогою функцій Microsoft Word і повинні бути редаговані; на ілюстративний матеріал у тексті повинні бути посилання (див. рис. 1, див. діаграму 2 і т. п.). Число рисунків і / або таблиць в статті не повинно бути більше 2. Дані рисунків не повинні повторювати матеріали таблиць. Таблиці повинні містити узагальнені і статистично оброблені матеріали дослідження, мати номер і заголовок. У таблицях всі графи повинні мати заголовки, цифри і одиниці вимірювання повинні відповідати тексту, скорочення слів не допускаються. У статті скорочення слів допускається тільки з початковим зазначенням повної назви або відповідно до переліку, прийнятим Комітетом стандартів. Одиниці виміру даються відповідно до Міжнародної системи одиниць СІ;</w:t>
      </w:r>
    </w:p>
    <w:p w14:paraId="08571D48" w14:textId="77777777" w:rsidR="00822A4C" w:rsidRPr="00950432" w:rsidRDefault="00822A4C" w:rsidP="00822A4C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  <w:t>обов'язкова структура тез: вступ, мета дослідження, матеріали та методи, отримані результати та висновки;</w:t>
      </w:r>
    </w:p>
    <w:p w14:paraId="241FBF1A" w14:textId="77777777" w:rsidR="00B96E1D" w:rsidRDefault="00822A4C" w:rsidP="00B96E1D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822A4C"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  <w:t xml:space="preserve">обов'язкова структура статті: вступ, мета дослідження, матеріали та методи, отримані результати, висновки, </w:t>
      </w:r>
      <w:r w:rsidRPr="00822A4C">
        <w:rPr>
          <w:rFonts w:ascii="Bookman Old Style" w:hAnsi="Bookman Old Style" w:cs="Times New Roman"/>
          <w:b/>
          <w:color w:val="000000"/>
          <w:kern w:val="3"/>
          <w:sz w:val="28"/>
          <w:szCs w:val="28"/>
          <w:u w:val="single"/>
          <w:lang w:eastAsia="ru-RU"/>
        </w:rPr>
        <w:t>список літератури</w:t>
      </w:r>
      <w:r w:rsidRPr="00822A4C"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  <w:t>;</w:t>
      </w:r>
      <w:r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  <w:t xml:space="preserve"> </w:t>
      </w:r>
      <w:r w:rsidR="00950432" w:rsidRPr="00822A4C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 xml:space="preserve">після основного тексту </w:t>
      </w:r>
      <w:r w:rsidR="00950432" w:rsidRPr="00822A4C"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  <w:t>статті</w:t>
      </w:r>
      <w:r w:rsidR="00950432" w:rsidRPr="00822A4C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 xml:space="preserve"> наводиться нумерований список літератури (не більше 5 джерел) у вигляді повного бібліографічного опису робіт в алфавітному порядку (спочатку кирилицею, а потім латинським алфавітом). Посилання на літературу по тексту даються зазначенням номера джерела в списку в квадратних дужках (виноски внизу сторінки не допускаються).</w:t>
      </w:r>
    </w:p>
    <w:p w14:paraId="37AB6ECE" w14:textId="1221647C" w:rsidR="00F44953" w:rsidRPr="00B96E1D" w:rsidRDefault="00F44953" w:rsidP="00B96E1D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B96E1D">
        <w:rPr>
          <w:rFonts w:ascii="Bookman Old Style" w:hAnsi="Bookman Old Style" w:cs="Times New Roman"/>
          <w:sz w:val="28"/>
          <w:szCs w:val="28"/>
        </w:rPr>
        <w:t>Назви файлів повинні відповідати першому автору (наприклад, Коваленко І.М.doc). Якщо подається декілька тез або статей одного автора, то файли нумеруються арабськими цифрами (Коваленко І.М.1.doc).</w:t>
      </w:r>
    </w:p>
    <w:p w14:paraId="50433C3D" w14:textId="77777777" w:rsidR="00B96E1D" w:rsidRDefault="00B96E1D" w:rsidP="00950432">
      <w:pPr>
        <w:spacing w:before="0"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</w:rPr>
      </w:pPr>
    </w:p>
    <w:p w14:paraId="583C30FB" w14:textId="7A1D473F" w:rsidR="00950432" w:rsidRDefault="00950432" w:rsidP="00950432">
      <w:pPr>
        <w:spacing w:before="0"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</w:rPr>
      </w:pPr>
      <w:r w:rsidRPr="00950432">
        <w:rPr>
          <w:rFonts w:ascii="Bookman Old Style" w:hAnsi="Bookman Old Style" w:cs="Times New Roman"/>
          <w:sz w:val="28"/>
          <w:szCs w:val="28"/>
        </w:rPr>
        <w:t xml:space="preserve">Для участі у конференції необхідно до </w:t>
      </w:r>
      <w:r w:rsidR="006A183B" w:rsidRPr="00822A4C">
        <w:rPr>
          <w:rFonts w:ascii="Bookman Old Style" w:hAnsi="Bookman Old Style" w:cs="Times New Roman"/>
          <w:b/>
          <w:bCs/>
          <w:sz w:val="28"/>
          <w:szCs w:val="28"/>
          <w:highlight w:val="green"/>
          <w:u w:val="single"/>
        </w:rPr>
        <w:t>4</w:t>
      </w:r>
      <w:r w:rsidRPr="00822A4C">
        <w:rPr>
          <w:rFonts w:ascii="Bookman Old Style" w:hAnsi="Bookman Old Style" w:cs="Times New Roman"/>
          <w:b/>
          <w:bCs/>
          <w:sz w:val="28"/>
          <w:szCs w:val="28"/>
          <w:highlight w:val="green"/>
          <w:u w:val="single"/>
        </w:rPr>
        <w:t xml:space="preserve"> листопада 202</w:t>
      </w:r>
      <w:r w:rsidR="006A183B" w:rsidRPr="00822A4C">
        <w:rPr>
          <w:rFonts w:ascii="Bookman Old Style" w:hAnsi="Bookman Old Style" w:cs="Times New Roman"/>
          <w:b/>
          <w:bCs/>
          <w:sz w:val="28"/>
          <w:szCs w:val="28"/>
          <w:highlight w:val="green"/>
          <w:u w:val="single"/>
        </w:rPr>
        <w:t>2</w:t>
      </w:r>
      <w:r w:rsidRPr="00822A4C">
        <w:rPr>
          <w:rFonts w:ascii="Bookman Old Style" w:hAnsi="Bookman Old Style" w:cs="Times New Roman"/>
          <w:b/>
          <w:bCs/>
          <w:sz w:val="28"/>
          <w:szCs w:val="28"/>
          <w:highlight w:val="green"/>
          <w:u w:val="single"/>
        </w:rPr>
        <w:t xml:space="preserve"> року</w:t>
      </w:r>
      <w:r w:rsidRPr="00950432">
        <w:rPr>
          <w:rFonts w:ascii="Bookman Old Style" w:hAnsi="Bookman Old Style" w:cs="Times New Roman"/>
          <w:sz w:val="28"/>
          <w:szCs w:val="28"/>
        </w:rPr>
        <w:t xml:space="preserve"> заповнити </w:t>
      </w:r>
      <w:r w:rsidRPr="00950432">
        <w:rPr>
          <w:rFonts w:ascii="Bookman Old Style" w:hAnsi="Bookman Old Style" w:cs="Times New Roman"/>
          <w:b/>
          <w:bCs/>
          <w:i/>
          <w:iCs/>
          <w:sz w:val="28"/>
          <w:szCs w:val="28"/>
        </w:rPr>
        <w:t>електронну реєстраційну форму</w:t>
      </w:r>
      <w:r w:rsidRPr="00950432">
        <w:rPr>
          <w:rFonts w:ascii="Bookman Old Style" w:hAnsi="Bookman Old Style" w:cs="Times New Roman"/>
          <w:sz w:val="28"/>
          <w:szCs w:val="28"/>
        </w:rPr>
        <w:t xml:space="preserve"> з обов’язковим прикріпленням тез або статті у форматі </w:t>
      </w:r>
      <w:r w:rsidRPr="00950432">
        <w:rPr>
          <w:rFonts w:ascii="Bookman Old Style" w:hAnsi="Bookman Old Style" w:cs="Times New Roman"/>
          <w:b/>
          <w:bCs/>
          <w:sz w:val="28"/>
          <w:szCs w:val="28"/>
        </w:rPr>
        <w:t>*doc</w:t>
      </w:r>
      <w:r w:rsidR="00822A4C">
        <w:rPr>
          <w:rFonts w:ascii="Bookman Old Style" w:hAnsi="Bookman Old Style" w:cs="Times New Roman"/>
          <w:sz w:val="28"/>
          <w:szCs w:val="28"/>
        </w:rPr>
        <w:t xml:space="preserve">, </w:t>
      </w:r>
      <w:r w:rsidR="00822A4C" w:rsidRPr="00822A4C">
        <w:rPr>
          <w:rFonts w:ascii="Bookman Old Style" w:hAnsi="Bookman Old Style" w:cs="Times New Roman"/>
          <w:b/>
          <w:bCs/>
          <w:sz w:val="28"/>
          <w:szCs w:val="28"/>
        </w:rPr>
        <w:t>*</w:t>
      </w:r>
      <w:r w:rsidR="00822A4C" w:rsidRPr="00822A4C">
        <w:rPr>
          <w:rFonts w:ascii="Bookman Old Style" w:hAnsi="Bookman Old Style" w:cs="Times New Roman"/>
          <w:b/>
          <w:bCs/>
          <w:sz w:val="28"/>
          <w:szCs w:val="28"/>
          <w:lang w:val="en-US"/>
        </w:rPr>
        <w:t>docx</w:t>
      </w:r>
      <w:r w:rsidR="00822A4C" w:rsidRPr="00822A4C">
        <w:rPr>
          <w:rFonts w:ascii="Bookman Old Style" w:hAnsi="Bookman Old Style" w:cs="Times New Roman"/>
          <w:sz w:val="28"/>
          <w:szCs w:val="28"/>
          <w:lang w:val="ru-RU"/>
        </w:rPr>
        <w:t xml:space="preserve"> </w:t>
      </w:r>
      <w:r w:rsidRPr="00950432">
        <w:rPr>
          <w:rFonts w:ascii="Bookman Old Style" w:hAnsi="Bookman Old Style" w:cs="Times New Roman"/>
          <w:sz w:val="28"/>
          <w:szCs w:val="28"/>
        </w:rPr>
        <w:t xml:space="preserve">за посиланням: </w:t>
      </w:r>
    </w:p>
    <w:p w14:paraId="2960BAA3" w14:textId="77777777" w:rsidR="00B96E1D" w:rsidRDefault="00B96E1D" w:rsidP="00950432">
      <w:pPr>
        <w:spacing w:before="0"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</w:rPr>
      </w:pPr>
    </w:p>
    <w:p w14:paraId="2A487834" w14:textId="2452DC9B" w:rsidR="00B96E1D" w:rsidRDefault="008D40D3" w:rsidP="00950432">
      <w:pPr>
        <w:spacing w:before="0"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  <w:lang w:val="ru-RU"/>
        </w:rPr>
      </w:pPr>
      <w:hyperlink r:id="rId10" w:history="1">
        <w:r w:rsidR="0093318C" w:rsidRPr="003E6847">
          <w:rPr>
            <w:rStyle w:val="af3"/>
            <w:rFonts w:ascii="Bookman Old Style" w:hAnsi="Bookman Old Style" w:cs="Times New Roman"/>
            <w:sz w:val="28"/>
            <w:szCs w:val="28"/>
          </w:rPr>
          <w:t>https://forms.gle/pdomKS9AXvi3GxvAA</w:t>
        </w:r>
      </w:hyperlink>
      <w:r w:rsidR="0093318C">
        <w:rPr>
          <w:rFonts w:ascii="Bookman Old Style" w:hAnsi="Bookman Old Style" w:cs="Times New Roman"/>
          <w:sz w:val="28"/>
          <w:szCs w:val="28"/>
          <w:lang w:val="ru-RU"/>
        </w:rPr>
        <w:t xml:space="preserve"> </w:t>
      </w:r>
    </w:p>
    <w:p w14:paraId="6FE935DA" w14:textId="77777777" w:rsidR="00275750" w:rsidRPr="00275750" w:rsidRDefault="00275750" w:rsidP="00275750">
      <w:pPr>
        <w:spacing w:before="0"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</w:rPr>
      </w:pPr>
    </w:p>
    <w:p w14:paraId="127D1F16" w14:textId="4C8D2A40" w:rsidR="00275750" w:rsidRPr="00275750" w:rsidRDefault="00275750" w:rsidP="00275750">
      <w:pPr>
        <w:spacing w:before="0"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  <w:u w:val="single"/>
        </w:rPr>
      </w:pPr>
      <w:r w:rsidRPr="00275750">
        <w:rPr>
          <w:rFonts w:ascii="Bookman Old Style" w:hAnsi="Bookman Old Style" w:cs="Times New Roman"/>
          <w:i/>
          <w:iCs/>
          <w:sz w:val="28"/>
          <w:szCs w:val="28"/>
          <w:u w:val="single"/>
        </w:rPr>
        <w:t>(у разі виникнення проблем з переходом за посиланням, бажано копіювати посилання та вставити його у строку пошуку свого браузера АБО використати для відкриття форми за посиланням інший браузер, наприклад, Microsoft Edge або Firefox)</w:t>
      </w:r>
    </w:p>
    <w:p w14:paraId="36D12BDC" w14:textId="77777777" w:rsidR="00B96E1D" w:rsidRDefault="00B96E1D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</w:p>
    <w:p w14:paraId="0AA9C280" w14:textId="77777777" w:rsidR="00275750" w:rsidRDefault="00275750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</w:p>
    <w:p w14:paraId="24D83EAA" w14:textId="77777777" w:rsidR="00275750" w:rsidRDefault="00275750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</w:p>
    <w:p w14:paraId="3B191D20" w14:textId="3EBEBFCF"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  <w:lastRenderedPageBreak/>
        <w:t>УМОВИ УЧАСТІ</w:t>
      </w:r>
    </w:p>
    <w:p w14:paraId="4D7F28FF" w14:textId="77777777"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Тези, які не відповідають вказаним вимогам в оформленні, подані з порушенням встановлених термінів будуть повернені авторам для внесення коректив. </w:t>
      </w:r>
    </w:p>
    <w:p w14:paraId="25CEDC73" w14:textId="16E8C12C" w:rsidR="00B96E1D" w:rsidRDefault="00950432" w:rsidP="00B96E1D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Виправлені тези мають бути повернені не пізніше як через один тиждень після надсилання авторам. Тези, що не були виправлені, прийматися до розгляду не будуть. За зміст тез відповідальність несе автор. </w:t>
      </w:r>
    </w:p>
    <w:p w14:paraId="23C982A6" w14:textId="77777777" w:rsidR="00275750" w:rsidRDefault="00275750" w:rsidP="00B96E1D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14:paraId="5201118D" w14:textId="77777777" w:rsidR="00B96E1D" w:rsidRPr="00950432" w:rsidRDefault="00B96E1D" w:rsidP="00B96E1D">
      <w:pPr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950432">
        <w:rPr>
          <w:rFonts w:ascii="Times New Roman" w:eastAsia="Times New Roman" w:hAnsi="Times New Roman" w:cs="Times New Roman"/>
          <w:b/>
          <w:bCs/>
          <w:i/>
          <w:iCs/>
          <w:sz w:val="28"/>
        </w:rPr>
        <w:t>Зразок оформлення статті:</w:t>
      </w:r>
    </w:p>
    <w:p w14:paraId="0E0B21EC" w14:textId="77777777" w:rsidR="00B96E1D" w:rsidRPr="00950432" w:rsidRDefault="00B96E1D" w:rsidP="00B96E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</w:rPr>
      </w:pPr>
      <w:r w:rsidRPr="00950432">
        <w:rPr>
          <w:rFonts w:ascii="Times New Roman" w:eastAsia="Times New Roman" w:hAnsi="Times New Roman" w:cs="Times New Roman"/>
          <w:b/>
          <w:bCs/>
          <w:caps/>
          <w:sz w:val="28"/>
        </w:rPr>
        <w:t>РОЗРОБКА МАЗЕЙ з рослинними екстрактами</w:t>
      </w:r>
    </w:p>
    <w:p w14:paraId="5C210A16" w14:textId="77777777" w:rsidR="00B96E1D" w:rsidRPr="00950432" w:rsidRDefault="00B96E1D" w:rsidP="00B96E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950432">
        <w:rPr>
          <w:rFonts w:ascii="Times New Roman" w:eastAsia="Times New Roman" w:hAnsi="Times New Roman" w:cs="Times New Roman"/>
          <w:b/>
          <w:i/>
          <w:sz w:val="28"/>
        </w:rPr>
        <w:t>Коваленко І. М., Сидоренко В. П.</w:t>
      </w:r>
    </w:p>
    <w:p w14:paraId="7A8CE666" w14:textId="77777777" w:rsidR="00B96E1D" w:rsidRPr="00950432" w:rsidRDefault="00B96E1D" w:rsidP="00B96E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50432">
        <w:rPr>
          <w:rFonts w:ascii="Times New Roman" w:eastAsia="Times New Roman" w:hAnsi="Times New Roman" w:cs="Times New Roman"/>
          <w:b/>
          <w:sz w:val="28"/>
        </w:rPr>
        <w:t>Національний фармацевтичний університет, м. Харків, Україна</w:t>
      </w:r>
    </w:p>
    <w:p w14:paraId="0A6FD34A" w14:textId="77777777" w:rsidR="00B96E1D" w:rsidRPr="00950432" w:rsidRDefault="00B96E1D" w:rsidP="00B96E1D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F0977A6" w14:textId="77777777" w:rsidR="00B96E1D" w:rsidRPr="00950432" w:rsidRDefault="00B96E1D" w:rsidP="00B96E1D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50432">
        <w:rPr>
          <w:rFonts w:ascii="Times New Roman" w:eastAsia="Times New Roman" w:hAnsi="Times New Roman" w:cs="Times New Roman"/>
          <w:b/>
          <w:sz w:val="28"/>
        </w:rPr>
        <w:t>Вступ</w:t>
      </w:r>
      <w:r w:rsidRPr="00950432">
        <w:rPr>
          <w:rFonts w:ascii="Times New Roman" w:eastAsia="Times New Roman" w:hAnsi="Times New Roman" w:cs="Times New Roman"/>
          <w:sz w:val="28"/>
        </w:rPr>
        <w:t>. Текст, текст, текст, текст, текст, текст, текст</w:t>
      </w:r>
    </w:p>
    <w:p w14:paraId="29401D3B" w14:textId="77777777" w:rsidR="00B96E1D" w:rsidRPr="00950432" w:rsidRDefault="00B96E1D" w:rsidP="00B96E1D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50432">
        <w:rPr>
          <w:rFonts w:ascii="Times New Roman" w:eastAsia="Times New Roman" w:hAnsi="Times New Roman" w:cs="Times New Roman"/>
          <w:b/>
          <w:sz w:val="28"/>
        </w:rPr>
        <w:t>Мета дослідження</w:t>
      </w:r>
      <w:r w:rsidRPr="00950432">
        <w:rPr>
          <w:rFonts w:ascii="Times New Roman" w:eastAsia="Times New Roman" w:hAnsi="Times New Roman" w:cs="Times New Roman"/>
          <w:sz w:val="28"/>
        </w:rPr>
        <w:t>. Текст, текст, текст, текст, текст, текст, текст</w:t>
      </w:r>
    </w:p>
    <w:p w14:paraId="1BAE3914" w14:textId="77777777" w:rsidR="00B96E1D" w:rsidRPr="00950432" w:rsidRDefault="00B96E1D" w:rsidP="00B96E1D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50432">
        <w:rPr>
          <w:rFonts w:ascii="Times New Roman" w:eastAsia="Times New Roman" w:hAnsi="Times New Roman" w:cs="Times New Roman"/>
          <w:b/>
          <w:sz w:val="28"/>
        </w:rPr>
        <w:t>Методи дослідження</w:t>
      </w:r>
      <w:r w:rsidRPr="00950432">
        <w:rPr>
          <w:rFonts w:ascii="Times New Roman" w:eastAsia="Times New Roman" w:hAnsi="Times New Roman" w:cs="Times New Roman"/>
          <w:sz w:val="28"/>
        </w:rPr>
        <w:t>. Текст, текст, текст, текст, текст, текст, текст</w:t>
      </w:r>
    </w:p>
    <w:p w14:paraId="05D0632D" w14:textId="77777777" w:rsidR="00B96E1D" w:rsidRPr="00950432" w:rsidRDefault="00B96E1D" w:rsidP="00B96E1D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50432">
        <w:rPr>
          <w:rFonts w:ascii="Times New Roman" w:eastAsia="Times New Roman" w:hAnsi="Times New Roman" w:cs="Times New Roman"/>
          <w:b/>
          <w:sz w:val="28"/>
        </w:rPr>
        <w:t>Основні результати</w:t>
      </w:r>
      <w:r w:rsidRPr="00950432">
        <w:rPr>
          <w:rFonts w:ascii="Times New Roman" w:eastAsia="Times New Roman" w:hAnsi="Times New Roman" w:cs="Times New Roman"/>
          <w:sz w:val="28"/>
        </w:rPr>
        <w:t>. Текст, текст, текст, текст, текст, текст, текст</w:t>
      </w:r>
    </w:p>
    <w:p w14:paraId="26795D96" w14:textId="77777777" w:rsidR="00B96E1D" w:rsidRPr="00950432" w:rsidRDefault="00B96E1D" w:rsidP="00B96E1D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50432">
        <w:rPr>
          <w:rFonts w:ascii="Times New Roman" w:eastAsia="Times New Roman" w:hAnsi="Times New Roman" w:cs="Times New Roman"/>
          <w:b/>
          <w:sz w:val="28"/>
        </w:rPr>
        <w:t>Висновки</w:t>
      </w:r>
      <w:r w:rsidRPr="00950432">
        <w:rPr>
          <w:rFonts w:ascii="Times New Roman" w:eastAsia="Times New Roman" w:hAnsi="Times New Roman" w:cs="Times New Roman"/>
          <w:sz w:val="28"/>
        </w:rPr>
        <w:t>. Текст, текст, текст, текст, текст, текст, текст</w:t>
      </w:r>
    </w:p>
    <w:p w14:paraId="19080BBA" w14:textId="77777777" w:rsidR="00B96E1D" w:rsidRPr="00950432" w:rsidRDefault="00B96E1D" w:rsidP="00B96E1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50432">
        <w:rPr>
          <w:rFonts w:ascii="Times New Roman" w:eastAsia="Times New Roman" w:hAnsi="Times New Roman" w:cs="Times New Roman"/>
          <w:b/>
          <w:sz w:val="28"/>
        </w:rPr>
        <w:t>Список літератури</w:t>
      </w:r>
    </w:p>
    <w:p w14:paraId="64B695F1" w14:textId="77777777" w:rsidR="00B96E1D" w:rsidRPr="00950432" w:rsidRDefault="00B96E1D" w:rsidP="00B96E1D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0432">
        <w:rPr>
          <w:rFonts w:ascii="Times New Roman" w:eastAsia="Times New Roman" w:hAnsi="Times New Roman" w:cs="Times New Roman"/>
          <w:sz w:val="28"/>
        </w:rPr>
        <w:t>1.</w:t>
      </w:r>
    </w:p>
    <w:p w14:paraId="4BA3214E" w14:textId="77777777" w:rsidR="00B96E1D" w:rsidRPr="00950432" w:rsidRDefault="00B96E1D" w:rsidP="00B96E1D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0432">
        <w:rPr>
          <w:rFonts w:ascii="Times New Roman" w:eastAsia="Times New Roman" w:hAnsi="Times New Roman" w:cs="Times New Roman"/>
          <w:sz w:val="28"/>
        </w:rPr>
        <w:t>2. тощо.</w:t>
      </w:r>
    </w:p>
    <w:p w14:paraId="23252997" w14:textId="77777777"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14:paraId="63B9398E" w14:textId="77777777"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  <w:t>ОРГАНІЗАЦІЙНИЙ КОМІТЕТ</w:t>
      </w:r>
    </w:p>
    <w:p w14:paraId="53E1E329" w14:textId="77777777"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Національний фармацевтичний університет</w:t>
      </w:r>
    </w:p>
    <w:p w14:paraId="1BD48F49" w14:textId="77777777"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Кафедра аптечної технології ліків</w:t>
      </w:r>
    </w:p>
    <w:p w14:paraId="719FD632" w14:textId="77777777" w:rsidR="003872EA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(вул. Валентинівська, 4, м. Харків, 61168).</w:t>
      </w:r>
    </w:p>
    <w:p w14:paraId="5DE5F215" w14:textId="77777777"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b/>
          <w:bCs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b/>
          <w:bCs/>
          <w:color w:val="000000" w:themeColor="text1"/>
          <w:sz w:val="28"/>
          <w:szCs w:val="28"/>
        </w:rPr>
        <w:t>Контакти</w:t>
      </w:r>
    </w:p>
    <w:p w14:paraId="59850304" w14:textId="77777777" w:rsidR="003762D5" w:rsidRPr="00950432" w:rsidRDefault="003762D5" w:rsidP="003762D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Відповідальні секретарі: </w:t>
      </w:r>
    </w:p>
    <w:p w14:paraId="77B40AC0" w14:textId="77777777" w:rsidR="006B0405" w:rsidRPr="00950432" w:rsidRDefault="006B0405" w:rsidP="006B040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д. фарм. н., доц. </w:t>
      </w:r>
      <w:r w:rsidRPr="00950432">
        <w:rPr>
          <w:rFonts w:ascii="Bookman Old Style" w:hAnsi="Bookman Old Style" w:cs="Times New Roman"/>
          <w:b/>
          <w:bCs/>
          <w:color w:val="000000" w:themeColor="text1"/>
          <w:sz w:val="28"/>
          <w:szCs w:val="28"/>
        </w:rPr>
        <w:t>Семченко Катерина Валентинівна</w:t>
      </w: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(+38097-708-82-57)</w:t>
      </w:r>
    </w:p>
    <w:p w14:paraId="5ED1A62A" w14:textId="77777777" w:rsidR="003762D5" w:rsidRDefault="003762D5" w:rsidP="003762D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к. фарм. к., доц. </w:t>
      </w:r>
      <w:r w:rsidRPr="003762D5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Марченко Михайло Володимирович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(+38095-814-18-98)</w:t>
      </w:r>
    </w:p>
    <w:p w14:paraId="5EBA6016" w14:textId="01C2029F" w:rsidR="00950432" w:rsidRPr="00AC5964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  <w:lang w:val="ru-RU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E-mail</w:t>
      </w:r>
      <w:r w:rsidRPr="0061219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: </w:t>
      </w:r>
      <w:hyperlink r:id="rId11" w:history="1">
        <w:r w:rsidR="00612199" w:rsidRPr="00612199">
          <w:rPr>
            <w:rStyle w:val="af3"/>
            <w:rFonts w:ascii="Roboto" w:hAnsi="Roboto"/>
            <w:spacing w:val="3"/>
            <w:sz w:val="28"/>
            <w:szCs w:val="28"/>
            <w:shd w:val="clear" w:color="auto" w:fill="FFFFFF"/>
          </w:rPr>
          <w:t>conference.atl.ztl@gmail.com</w:t>
        </w:r>
      </w:hyperlink>
      <w:r w:rsidR="00612199" w:rsidRPr="00AC5964">
        <w:rPr>
          <w:rFonts w:ascii="Roboto" w:hAnsi="Roboto"/>
          <w:color w:val="5F6368"/>
          <w:spacing w:val="3"/>
          <w:sz w:val="21"/>
          <w:szCs w:val="21"/>
          <w:shd w:val="clear" w:color="auto" w:fill="FFFFFF"/>
          <w:lang w:val="ru-RU"/>
        </w:rPr>
        <w:t xml:space="preserve"> </w:t>
      </w:r>
    </w:p>
    <w:p w14:paraId="4D99D9B2" w14:textId="77777777" w:rsidR="00847977" w:rsidRPr="00950432" w:rsidRDefault="00847977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b/>
          <w:bCs/>
          <w:color w:val="000000" w:themeColor="text1"/>
          <w:sz w:val="28"/>
          <w:szCs w:val="28"/>
        </w:rPr>
      </w:pPr>
    </w:p>
    <w:p w14:paraId="455EE45A" w14:textId="77777777"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bCs/>
          <w:i/>
          <w:iCs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b/>
          <w:bCs/>
          <w:i/>
          <w:iCs/>
          <w:color w:val="000000" w:themeColor="text1"/>
          <w:sz w:val="28"/>
          <w:szCs w:val="28"/>
        </w:rPr>
        <w:t>Оргкомітет конференції:</w:t>
      </w:r>
    </w:p>
    <w:p w14:paraId="646B19AC" w14:textId="77777777" w:rsidR="006A183B" w:rsidRPr="00C458B8" w:rsidRDefault="006A183B" w:rsidP="00847977">
      <w:pPr>
        <w:pStyle w:val="af7"/>
        <w:spacing w:line="240" w:lineRule="auto"/>
        <w:rPr>
          <w:rFonts w:ascii="Bookman Old Style" w:hAnsi="Bookman Old Style"/>
          <w:sz w:val="24"/>
          <w:szCs w:val="24"/>
        </w:rPr>
      </w:pPr>
      <w:r w:rsidRPr="00C458B8">
        <w:rPr>
          <w:rFonts w:ascii="Bookman Old Style" w:hAnsi="Bookman Old Style"/>
          <w:sz w:val="24"/>
          <w:szCs w:val="24"/>
        </w:rPr>
        <w:t>Котвіцька Алла Анатоліївна, професор, заслужений діяч науки і техніки України – голова організаційного комітету</w:t>
      </w:r>
      <w:r w:rsidRPr="00C458B8">
        <w:rPr>
          <w:rFonts w:ascii="Bookman Old Style" w:hAnsi="Bookman Old Style"/>
          <w:i/>
          <w:sz w:val="24"/>
          <w:szCs w:val="24"/>
        </w:rPr>
        <w:t>;</w:t>
      </w:r>
    </w:p>
    <w:p w14:paraId="7BC4D889" w14:textId="77777777" w:rsidR="006A183B" w:rsidRPr="00C458B8" w:rsidRDefault="006A183B" w:rsidP="00847977">
      <w:pPr>
        <w:pStyle w:val="af7"/>
        <w:spacing w:line="240" w:lineRule="auto"/>
        <w:rPr>
          <w:rFonts w:ascii="Bookman Old Style" w:hAnsi="Bookman Old Style"/>
          <w:sz w:val="24"/>
          <w:szCs w:val="24"/>
        </w:rPr>
      </w:pPr>
      <w:r w:rsidRPr="00C458B8">
        <w:rPr>
          <w:rFonts w:ascii="Bookman Old Style" w:hAnsi="Bookman Old Style"/>
          <w:sz w:val="24"/>
          <w:szCs w:val="24"/>
        </w:rPr>
        <w:t>Владимирова Інна Миколаївна, професор – заступник голови організаційного комітету</w:t>
      </w:r>
      <w:r w:rsidRPr="00C458B8">
        <w:rPr>
          <w:rFonts w:ascii="Bookman Old Style" w:hAnsi="Bookman Old Style"/>
          <w:i/>
          <w:sz w:val="24"/>
          <w:szCs w:val="24"/>
        </w:rPr>
        <w:t>;</w:t>
      </w:r>
    </w:p>
    <w:p w14:paraId="49B4060A" w14:textId="77777777" w:rsidR="006A183B" w:rsidRPr="00C458B8" w:rsidRDefault="006A183B" w:rsidP="00847977">
      <w:pPr>
        <w:pStyle w:val="af7"/>
        <w:spacing w:line="240" w:lineRule="auto"/>
        <w:rPr>
          <w:rFonts w:ascii="Bookman Old Style" w:hAnsi="Bookman Old Style"/>
          <w:sz w:val="24"/>
          <w:szCs w:val="24"/>
        </w:rPr>
      </w:pPr>
      <w:r w:rsidRPr="00C458B8">
        <w:rPr>
          <w:rFonts w:ascii="Bookman Old Style" w:hAnsi="Bookman Old Style"/>
          <w:sz w:val="24"/>
          <w:szCs w:val="24"/>
        </w:rPr>
        <w:t>Вишневська Лілія Іванівна, професор, завідувач кафедри аптечної технології ліків НФаУ – заступник голови організаційного комітету</w:t>
      </w:r>
      <w:r w:rsidRPr="00C458B8">
        <w:rPr>
          <w:rFonts w:ascii="Bookman Old Style" w:hAnsi="Bookman Old Style"/>
          <w:i/>
          <w:sz w:val="24"/>
          <w:szCs w:val="24"/>
        </w:rPr>
        <w:t>;</w:t>
      </w:r>
    </w:p>
    <w:p w14:paraId="48C2B1F5" w14:textId="77777777" w:rsidR="00D66BDE" w:rsidRPr="00C458B8" w:rsidRDefault="00D66BDE" w:rsidP="00D66BDE">
      <w:pPr>
        <w:pStyle w:val="af7"/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C458B8">
        <w:rPr>
          <w:rFonts w:ascii="Bookman Old Style" w:hAnsi="Bookman Old Style"/>
          <w:sz w:val="24"/>
          <w:szCs w:val="24"/>
        </w:rPr>
        <w:t>Семченко Катерина Валентинівна, доцент – відповідальна за організаційну частину</w:t>
      </w:r>
      <w:r w:rsidRPr="00C458B8">
        <w:rPr>
          <w:rFonts w:ascii="Bookman Old Style" w:hAnsi="Bookman Old Style"/>
          <w:i/>
          <w:sz w:val="24"/>
          <w:szCs w:val="24"/>
        </w:rPr>
        <w:t>;</w:t>
      </w:r>
    </w:p>
    <w:p w14:paraId="1A589AA8" w14:textId="77777777" w:rsidR="006A183B" w:rsidRPr="00C458B8" w:rsidRDefault="006A183B" w:rsidP="00847977">
      <w:pPr>
        <w:pStyle w:val="af7"/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C458B8">
        <w:rPr>
          <w:rFonts w:ascii="Bookman Old Style" w:hAnsi="Bookman Old Style"/>
          <w:sz w:val="24"/>
          <w:szCs w:val="24"/>
        </w:rPr>
        <w:t>Марченко Михайло Володимирович, доцент – відповідальний за видання матеріалів (збірки тез доповідей)</w:t>
      </w:r>
      <w:r w:rsidRPr="00C458B8">
        <w:rPr>
          <w:rFonts w:ascii="Bookman Old Style" w:hAnsi="Bookman Old Style"/>
          <w:i/>
          <w:sz w:val="24"/>
          <w:szCs w:val="24"/>
        </w:rPr>
        <w:t>;</w:t>
      </w:r>
    </w:p>
    <w:p w14:paraId="5431DD85" w14:textId="77777777" w:rsidR="006A183B" w:rsidRPr="00C458B8" w:rsidRDefault="006A183B" w:rsidP="00847977">
      <w:pPr>
        <w:pStyle w:val="af7"/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C458B8">
        <w:rPr>
          <w:rFonts w:ascii="Bookman Old Style" w:hAnsi="Bookman Old Style"/>
          <w:sz w:val="24"/>
          <w:szCs w:val="24"/>
        </w:rPr>
        <w:t>Ковальова Тетяна Миколаївна, доцент – відповідальна за моніторинг виконання резолюції</w:t>
      </w:r>
      <w:r w:rsidRPr="00C458B8">
        <w:rPr>
          <w:rFonts w:ascii="Bookman Old Style" w:hAnsi="Bookman Old Style"/>
          <w:i/>
          <w:sz w:val="24"/>
          <w:szCs w:val="24"/>
        </w:rPr>
        <w:t>;</w:t>
      </w:r>
    </w:p>
    <w:p w14:paraId="24C99CE0" w14:textId="2513BB9B" w:rsidR="006A183B" w:rsidRPr="00C458B8" w:rsidRDefault="006A183B" w:rsidP="00847977">
      <w:pPr>
        <w:pStyle w:val="af7"/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C458B8">
        <w:rPr>
          <w:rFonts w:ascii="Bookman Old Style" w:hAnsi="Bookman Old Style"/>
          <w:sz w:val="24"/>
          <w:szCs w:val="24"/>
        </w:rPr>
        <w:t>Коноваленко Ілона Сергіївна, асистент – відповідальна за організаційну частину</w:t>
      </w:r>
      <w:r w:rsidR="00C458B8">
        <w:rPr>
          <w:rFonts w:ascii="Bookman Old Style" w:hAnsi="Bookman Old Style"/>
          <w:i/>
          <w:sz w:val="24"/>
          <w:szCs w:val="24"/>
        </w:rPr>
        <w:t>.</w:t>
      </w:r>
    </w:p>
    <w:p w14:paraId="022E8DBA" w14:textId="77777777" w:rsidR="003872EA" w:rsidRPr="00950432" w:rsidRDefault="003872EA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color w:val="E36C0A" w:themeColor="accent6" w:themeShade="BF"/>
          <w:sz w:val="28"/>
          <w:szCs w:val="28"/>
        </w:rPr>
      </w:pPr>
    </w:p>
    <w:p w14:paraId="59081F3E" w14:textId="6F1F92F9" w:rsidR="003872EA" w:rsidRPr="00C458B8" w:rsidRDefault="00950432" w:rsidP="00C458B8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bCs/>
          <w:i/>
          <w:iCs/>
          <w:color w:val="E36C0A" w:themeColor="accent6" w:themeShade="BF"/>
          <w:sz w:val="28"/>
          <w:szCs w:val="28"/>
        </w:rPr>
      </w:pPr>
      <w:r w:rsidRPr="00950432">
        <w:rPr>
          <w:rFonts w:ascii="Bookman Old Style" w:hAnsi="Bookman Old Style" w:cs="Times New Roman"/>
          <w:b/>
          <w:bCs/>
          <w:i/>
          <w:iCs/>
          <w:color w:val="E36C0A" w:themeColor="accent6" w:themeShade="BF"/>
          <w:sz w:val="28"/>
          <w:szCs w:val="28"/>
        </w:rPr>
        <w:t>Якщо у Вас виникли будь-які питання, звертайтесь, будь ласка, до відповідальних  осіб у зручний для Вас спосіб.</w:t>
      </w:r>
    </w:p>
    <w:sectPr w:rsidR="003872EA" w:rsidRPr="00C458B8" w:rsidSect="00F57B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3Font_0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3Font_2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3Font_1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3Font_4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3Font_3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CB315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933D"/>
      </v:shape>
    </w:pict>
  </w:numPicBullet>
  <w:abstractNum w:abstractNumId="0" w15:restartNumberingAfterBreak="0">
    <w:nsid w:val="21190364"/>
    <w:multiLevelType w:val="hybridMultilevel"/>
    <w:tmpl w:val="22A43A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B544D"/>
    <w:multiLevelType w:val="hybridMultilevel"/>
    <w:tmpl w:val="929A9BBE"/>
    <w:lvl w:ilvl="0" w:tplc="0422000D">
      <w:start w:val="1"/>
      <w:numFmt w:val="bullet"/>
      <w:lvlText w:val=""/>
      <w:lvlJc w:val="left"/>
      <w:pPr>
        <w:ind w:left="7874" w:hanging="360"/>
      </w:pPr>
      <w:rPr>
        <w:rFonts w:ascii="Wingdings" w:hAnsi="Wingdings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1B46399"/>
    <w:multiLevelType w:val="hybridMultilevel"/>
    <w:tmpl w:val="7F3E05A2"/>
    <w:lvl w:ilvl="0" w:tplc="0422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73938634">
    <w:abstractNumId w:val="0"/>
  </w:num>
  <w:num w:numId="2" w16cid:durableId="587689968">
    <w:abstractNumId w:val="2"/>
  </w:num>
  <w:num w:numId="3" w16cid:durableId="1606888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24"/>
    <w:rsid w:val="00032B97"/>
    <w:rsid w:val="00043482"/>
    <w:rsid w:val="002330EF"/>
    <w:rsid w:val="00275750"/>
    <w:rsid w:val="00312595"/>
    <w:rsid w:val="003762D5"/>
    <w:rsid w:val="003872EA"/>
    <w:rsid w:val="003D0011"/>
    <w:rsid w:val="00434BE5"/>
    <w:rsid w:val="00477F05"/>
    <w:rsid w:val="005814C9"/>
    <w:rsid w:val="00581BF6"/>
    <w:rsid w:val="00612199"/>
    <w:rsid w:val="00656FEE"/>
    <w:rsid w:val="006A183B"/>
    <w:rsid w:val="006B0405"/>
    <w:rsid w:val="00822A4C"/>
    <w:rsid w:val="00847977"/>
    <w:rsid w:val="00863505"/>
    <w:rsid w:val="008D40D3"/>
    <w:rsid w:val="0093318C"/>
    <w:rsid w:val="00950432"/>
    <w:rsid w:val="009A22A2"/>
    <w:rsid w:val="00A3449A"/>
    <w:rsid w:val="00A570B1"/>
    <w:rsid w:val="00AC5964"/>
    <w:rsid w:val="00B96E1D"/>
    <w:rsid w:val="00C331B2"/>
    <w:rsid w:val="00C458B8"/>
    <w:rsid w:val="00C468C2"/>
    <w:rsid w:val="00CD11BA"/>
    <w:rsid w:val="00D15B07"/>
    <w:rsid w:val="00D66BDE"/>
    <w:rsid w:val="00DD3E57"/>
    <w:rsid w:val="00F44953"/>
    <w:rsid w:val="00F5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7EB073"/>
  <w15:chartTrackingRefBased/>
  <w15:docId w15:val="{DFC3279B-FBC5-4E47-85A2-E6DA4779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B24"/>
  </w:style>
  <w:style w:type="paragraph" w:styleId="1">
    <w:name w:val="heading 1"/>
    <w:basedOn w:val="a"/>
    <w:next w:val="a"/>
    <w:link w:val="10"/>
    <w:uiPriority w:val="9"/>
    <w:qFormat/>
    <w:rsid w:val="00F57B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B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B2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B2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B2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B2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B2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B2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B2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B2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57B2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57B2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57B2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7B2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7B2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7B2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7B2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57B2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57B2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B2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57B2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7B2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57B2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57B24"/>
    <w:rPr>
      <w:b/>
      <w:bCs/>
    </w:rPr>
  </w:style>
  <w:style w:type="character" w:styleId="a9">
    <w:name w:val="Emphasis"/>
    <w:uiPriority w:val="20"/>
    <w:qFormat/>
    <w:rsid w:val="00F57B24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F57B2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57B24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57B24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57B2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57B24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F57B24"/>
    <w:rPr>
      <w:i/>
      <w:iCs/>
      <w:color w:val="243F60" w:themeColor="accent1" w:themeShade="7F"/>
    </w:rPr>
  </w:style>
  <w:style w:type="character" w:styleId="ae">
    <w:name w:val="Intense Emphasis"/>
    <w:uiPriority w:val="21"/>
    <w:qFormat/>
    <w:rsid w:val="00F57B24"/>
    <w:rPr>
      <w:b/>
      <w:bCs/>
      <w:caps/>
      <w:color w:val="243F60" w:themeColor="accent1" w:themeShade="7F"/>
      <w:spacing w:val="10"/>
    </w:rPr>
  </w:style>
  <w:style w:type="character" w:styleId="af">
    <w:name w:val="Subtle Reference"/>
    <w:uiPriority w:val="31"/>
    <w:qFormat/>
    <w:rsid w:val="00F57B24"/>
    <w:rPr>
      <w:b/>
      <w:bCs/>
      <w:color w:val="4F81BD" w:themeColor="accent1"/>
    </w:rPr>
  </w:style>
  <w:style w:type="character" w:styleId="af0">
    <w:name w:val="Intense Reference"/>
    <w:uiPriority w:val="32"/>
    <w:qFormat/>
    <w:rsid w:val="00F57B24"/>
    <w:rPr>
      <w:b/>
      <w:bCs/>
      <w:i/>
      <w:iCs/>
      <w:caps/>
      <w:color w:val="4F81BD" w:themeColor="accent1"/>
    </w:rPr>
  </w:style>
  <w:style w:type="character" w:styleId="af1">
    <w:name w:val="Book Title"/>
    <w:uiPriority w:val="33"/>
    <w:qFormat/>
    <w:rsid w:val="00F57B24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57B24"/>
    <w:pPr>
      <w:outlineLvl w:val="9"/>
    </w:pPr>
  </w:style>
  <w:style w:type="character" w:styleId="af3">
    <w:name w:val="Hyperlink"/>
    <w:basedOn w:val="a0"/>
    <w:uiPriority w:val="99"/>
    <w:unhideWhenUsed/>
    <w:rsid w:val="00434BE5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4BE5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863505"/>
    <w:pPr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6A183B"/>
    <w:rPr>
      <w:color w:val="800080" w:themeColor="followedHyperlink"/>
      <w:u w:val="single"/>
    </w:rPr>
  </w:style>
  <w:style w:type="paragraph" w:customStyle="1" w:styleId="af7">
    <w:name w:val="Мій стиль головний"/>
    <w:basedOn w:val="a"/>
    <w:link w:val="af8"/>
    <w:qFormat/>
    <w:rsid w:val="006A183B"/>
    <w:pPr>
      <w:spacing w:before="0" w:after="0" w:line="360" w:lineRule="auto"/>
      <w:ind w:firstLine="709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</w:rPr>
  </w:style>
  <w:style w:type="character" w:customStyle="1" w:styleId="af8">
    <w:name w:val="Мій стиль головний Знак"/>
    <w:basedOn w:val="a0"/>
    <w:link w:val="af7"/>
    <w:rsid w:val="006A183B"/>
    <w:rPr>
      <w:rFonts w:ascii="Times New Roman" w:eastAsiaTheme="minorHAnsi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.nuph.edu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conference.atl.zt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pdomKS9AXvi3Gxv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ph.edu.u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3F98-4B2A-4801-8F3B-7C21BD53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Екатерина Семченко</cp:lastModifiedBy>
  <cp:revision>33</cp:revision>
  <dcterms:created xsi:type="dcterms:W3CDTF">2021-09-23T09:08:00Z</dcterms:created>
  <dcterms:modified xsi:type="dcterms:W3CDTF">2022-09-09T09:09:00Z</dcterms:modified>
</cp:coreProperties>
</file>